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D5" w:rsidRPr="008E7F17" w:rsidRDefault="00B260D5" w:rsidP="0074000E">
      <w:pPr>
        <w:ind w:left="-1276" w:right="-69"/>
        <w:jc w:val="right"/>
        <w:rPr>
          <w:b/>
          <w:sz w:val="20"/>
          <w:szCs w:val="20"/>
          <w:lang w:val="fr-CA"/>
        </w:rPr>
      </w:pPr>
      <w:r w:rsidRPr="008E7F17">
        <w:rPr>
          <w:b/>
          <w:sz w:val="20"/>
          <w:szCs w:val="20"/>
          <w:lang w:val="fr-CA"/>
        </w:rPr>
        <w:t xml:space="preserve">Séance </w:t>
      </w:r>
      <w:r w:rsidR="001D02AA">
        <w:rPr>
          <w:b/>
          <w:sz w:val="20"/>
          <w:szCs w:val="20"/>
          <w:lang w:val="fr-CA"/>
        </w:rPr>
        <w:t>extraordi</w:t>
      </w:r>
      <w:r w:rsidRPr="008E7F17">
        <w:rPr>
          <w:b/>
          <w:sz w:val="20"/>
          <w:szCs w:val="20"/>
          <w:lang w:val="fr-CA"/>
        </w:rPr>
        <w:t>naire du</w:t>
      </w:r>
    </w:p>
    <w:p w:rsidR="00B260D5" w:rsidRPr="008E7F17" w:rsidRDefault="00C96960" w:rsidP="0074000E">
      <w:pPr>
        <w:ind w:right="-69"/>
        <w:jc w:val="right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29 avril 2013</w:t>
      </w:r>
    </w:p>
    <w:p w:rsidR="00B260D5" w:rsidRPr="00691164" w:rsidRDefault="00B260D5" w:rsidP="007B0EAA">
      <w:pPr>
        <w:ind w:right="-495"/>
        <w:jc w:val="right"/>
        <w:rPr>
          <w:sz w:val="20"/>
          <w:szCs w:val="20"/>
          <w:lang w:val="fr-CA"/>
        </w:rPr>
      </w:pPr>
    </w:p>
    <w:p w:rsidR="00B260D5" w:rsidRPr="0075532C" w:rsidRDefault="00B260D5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75532C">
        <w:rPr>
          <w:sz w:val="20"/>
          <w:szCs w:val="20"/>
          <w:lang w:val="fr-CA"/>
        </w:rPr>
        <w:t xml:space="preserve">Séance </w:t>
      </w:r>
      <w:r w:rsidR="001D02AA" w:rsidRPr="0075532C">
        <w:rPr>
          <w:sz w:val="20"/>
          <w:szCs w:val="20"/>
          <w:lang w:val="fr-CA"/>
        </w:rPr>
        <w:t>extra</w:t>
      </w:r>
      <w:r w:rsidRPr="0075532C">
        <w:rPr>
          <w:sz w:val="20"/>
          <w:szCs w:val="20"/>
          <w:lang w:val="fr-CA"/>
        </w:rPr>
        <w:t>ordinair</w:t>
      </w:r>
      <w:r w:rsidR="00CA6701" w:rsidRPr="0075532C">
        <w:rPr>
          <w:sz w:val="20"/>
          <w:szCs w:val="20"/>
          <w:lang w:val="fr-CA"/>
        </w:rPr>
        <w:t>e du Conseil municipal tenue au</w:t>
      </w:r>
      <w:r w:rsidRPr="0075532C">
        <w:rPr>
          <w:sz w:val="20"/>
          <w:szCs w:val="20"/>
          <w:lang w:val="fr-CA"/>
        </w:rPr>
        <w:t xml:space="preserve"> lieu et heure habituels à laquelle sont présents monsieur le maire Francis St-Pierre, m</w:t>
      </w:r>
      <w:r w:rsidR="00C96960">
        <w:rPr>
          <w:sz w:val="20"/>
          <w:szCs w:val="20"/>
          <w:lang w:val="fr-CA"/>
        </w:rPr>
        <w:t xml:space="preserve">adame </w:t>
      </w:r>
      <w:r w:rsidRPr="0075532C">
        <w:rPr>
          <w:sz w:val="20"/>
          <w:szCs w:val="20"/>
          <w:lang w:val="fr-CA"/>
        </w:rPr>
        <w:t>l</w:t>
      </w:r>
      <w:r w:rsidR="00C96960">
        <w:rPr>
          <w:sz w:val="20"/>
          <w:szCs w:val="20"/>
          <w:lang w:val="fr-CA"/>
        </w:rPr>
        <w:t>a</w:t>
      </w:r>
      <w:r w:rsidRPr="0075532C">
        <w:rPr>
          <w:sz w:val="20"/>
          <w:szCs w:val="20"/>
          <w:lang w:val="fr-CA"/>
        </w:rPr>
        <w:t xml:space="preserve"> conseillère</w:t>
      </w:r>
      <w:r w:rsidR="00C96960">
        <w:rPr>
          <w:sz w:val="20"/>
          <w:szCs w:val="20"/>
          <w:lang w:val="fr-CA"/>
        </w:rPr>
        <w:t xml:space="preserve"> Carole N. Côté</w:t>
      </w:r>
      <w:r w:rsidRPr="0075532C">
        <w:rPr>
          <w:sz w:val="20"/>
          <w:szCs w:val="20"/>
          <w:lang w:val="fr-CA"/>
        </w:rPr>
        <w:t xml:space="preserve">, messieurs les conseillers Éric Poirier, </w:t>
      </w:r>
      <w:r w:rsidR="00407BF3" w:rsidRPr="0075532C">
        <w:rPr>
          <w:sz w:val="20"/>
          <w:szCs w:val="20"/>
          <w:lang w:val="fr-CA"/>
        </w:rPr>
        <w:t xml:space="preserve">Roland Pelletier, </w:t>
      </w:r>
      <w:r w:rsidRPr="0075532C">
        <w:rPr>
          <w:sz w:val="20"/>
          <w:szCs w:val="20"/>
          <w:lang w:val="fr-CA"/>
        </w:rPr>
        <w:t>André Lévesque</w:t>
      </w:r>
      <w:r w:rsidR="00AE3AD2" w:rsidRPr="0075532C">
        <w:rPr>
          <w:sz w:val="20"/>
          <w:szCs w:val="20"/>
          <w:lang w:val="fr-CA"/>
        </w:rPr>
        <w:t xml:space="preserve"> et Francis Rodrigue</w:t>
      </w:r>
      <w:r w:rsidRPr="0075532C">
        <w:rPr>
          <w:sz w:val="20"/>
          <w:szCs w:val="20"/>
          <w:lang w:val="fr-CA"/>
        </w:rPr>
        <w:t>.</w:t>
      </w:r>
    </w:p>
    <w:p w:rsidR="006834CA" w:rsidRDefault="006834CA" w:rsidP="0074000E">
      <w:pPr>
        <w:ind w:left="567" w:right="-69" w:firstLine="709"/>
        <w:jc w:val="both"/>
        <w:rPr>
          <w:sz w:val="20"/>
          <w:szCs w:val="20"/>
          <w:lang w:val="fr-CA"/>
        </w:rPr>
      </w:pPr>
    </w:p>
    <w:p w:rsidR="007F76DE" w:rsidRDefault="007F76DE" w:rsidP="0074000E">
      <w:pPr>
        <w:ind w:left="567" w:right="-69" w:firstLine="709"/>
        <w:jc w:val="both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Madame la conseillère C</w:t>
      </w:r>
      <w:r w:rsidR="00C96960">
        <w:rPr>
          <w:sz w:val="20"/>
          <w:szCs w:val="20"/>
          <w:lang w:val="fr-CA"/>
        </w:rPr>
        <w:t>laire Lepage</w:t>
      </w:r>
      <w:r>
        <w:rPr>
          <w:sz w:val="20"/>
          <w:szCs w:val="20"/>
          <w:lang w:val="fr-CA"/>
        </w:rPr>
        <w:t xml:space="preserve"> est absente.</w:t>
      </w:r>
    </w:p>
    <w:p w:rsidR="007F76DE" w:rsidRPr="0075532C" w:rsidRDefault="007F76DE" w:rsidP="0074000E">
      <w:pPr>
        <w:ind w:left="567" w:right="-69" w:firstLine="709"/>
        <w:jc w:val="both"/>
        <w:rPr>
          <w:sz w:val="20"/>
          <w:szCs w:val="20"/>
          <w:lang w:val="fr-CA"/>
        </w:rPr>
      </w:pPr>
    </w:p>
    <w:p w:rsidR="00B260D5" w:rsidRPr="0075532C" w:rsidRDefault="005F34BD" w:rsidP="0074000E">
      <w:pPr>
        <w:ind w:left="567" w:right="-69" w:firstLine="709"/>
        <w:jc w:val="both"/>
        <w:rPr>
          <w:sz w:val="20"/>
          <w:szCs w:val="20"/>
          <w:lang w:val="fr-CA"/>
        </w:rPr>
      </w:pPr>
      <w:proofErr w:type="gramStart"/>
      <w:r w:rsidRPr="0075532C">
        <w:rPr>
          <w:sz w:val="20"/>
          <w:szCs w:val="20"/>
          <w:lang w:val="fr-CA"/>
        </w:rPr>
        <w:t xml:space="preserve">Tous </w:t>
      </w:r>
      <w:r w:rsidR="00B260D5" w:rsidRPr="0075532C">
        <w:rPr>
          <w:sz w:val="20"/>
          <w:szCs w:val="20"/>
          <w:lang w:val="fr-CA"/>
        </w:rPr>
        <w:t>formant</w:t>
      </w:r>
      <w:proofErr w:type="gramEnd"/>
      <w:r w:rsidR="00B260D5" w:rsidRPr="0075532C">
        <w:rPr>
          <w:sz w:val="20"/>
          <w:szCs w:val="20"/>
          <w:lang w:val="fr-CA"/>
        </w:rPr>
        <w:t xml:space="preserve"> quorum sous la présidence de monsieur le maire.</w:t>
      </w:r>
    </w:p>
    <w:p w:rsidR="00900B15" w:rsidRPr="0075532C" w:rsidRDefault="00900B15" w:rsidP="0074000E">
      <w:pPr>
        <w:ind w:left="567" w:right="-69" w:firstLine="709"/>
        <w:jc w:val="both"/>
        <w:rPr>
          <w:sz w:val="20"/>
          <w:szCs w:val="20"/>
          <w:lang w:val="fr-CA"/>
        </w:rPr>
      </w:pPr>
    </w:p>
    <w:p w:rsidR="00B260D5" w:rsidRPr="0075532C" w:rsidRDefault="00D37E9C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75532C">
        <w:rPr>
          <w:sz w:val="20"/>
          <w:szCs w:val="20"/>
          <w:lang w:val="fr-CA"/>
        </w:rPr>
        <w:t>Mo</w:t>
      </w:r>
      <w:r w:rsidR="00B260D5" w:rsidRPr="0075532C">
        <w:rPr>
          <w:sz w:val="20"/>
          <w:szCs w:val="20"/>
          <w:lang w:val="fr-CA"/>
        </w:rPr>
        <w:t>nsieur le maire déclare la séance ouverte.</w:t>
      </w:r>
    </w:p>
    <w:p w:rsidR="00B260D5" w:rsidRPr="0075532C" w:rsidRDefault="00B260D5" w:rsidP="0074000E">
      <w:pPr>
        <w:ind w:left="567" w:right="-69" w:firstLine="709"/>
        <w:jc w:val="both"/>
        <w:rPr>
          <w:sz w:val="20"/>
          <w:szCs w:val="20"/>
          <w:lang w:val="fr-CA"/>
        </w:rPr>
      </w:pPr>
    </w:p>
    <w:p w:rsidR="00B260D5" w:rsidRPr="0075532C" w:rsidRDefault="00900B15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75532C">
        <w:rPr>
          <w:sz w:val="20"/>
          <w:szCs w:val="20"/>
          <w:lang w:val="fr-CA"/>
        </w:rPr>
        <w:t xml:space="preserve">Monsieur Alain Lapierre, directeur général </w:t>
      </w:r>
      <w:r w:rsidR="00B260D5" w:rsidRPr="0075532C">
        <w:rPr>
          <w:sz w:val="20"/>
          <w:szCs w:val="20"/>
          <w:lang w:val="fr-CA"/>
        </w:rPr>
        <w:t xml:space="preserve">agit </w:t>
      </w:r>
      <w:r w:rsidR="008E7F17" w:rsidRPr="0075532C">
        <w:rPr>
          <w:sz w:val="20"/>
          <w:szCs w:val="20"/>
          <w:lang w:val="fr-CA"/>
        </w:rPr>
        <w:t xml:space="preserve">à titre </w:t>
      </w:r>
      <w:r w:rsidR="00B260D5" w:rsidRPr="0075532C">
        <w:rPr>
          <w:sz w:val="20"/>
          <w:szCs w:val="20"/>
          <w:lang w:val="fr-CA"/>
        </w:rPr>
        <w:t>de secrétaire de la séance.</w:t>
      </w:r>
    </w:p>
    <w:p w:rsidR="00D37E9C" w:rsidRPr="0075532C" w:rsidRDefault="00D37E9C" w:rsidP="0074000E">
      <w:pPr>
        <w:ind w:left="1701" w:right="-69" w:firstLine="851"/>
        <w:jc w:val="both"/>
        <w:rPr>
          <w:sz w:val="20"/>
          <w:szCs w:val="20"/>
          <w:lang w:val="fr-CA"/>
        </w:rPr>
      </w:pPr>
    </w:p>
    <w:p w:rsidR="00900B15" w:rsidRPr="0075532C" w:rsidRDefault="00900B15" w:rsidP="0074000E">
      <w:pPr>
        <w:ind w:left="1701" w:right="-69" w:firstLine="851"/>
        <w:jc w:val="both"/>
        <w:rPr>
          <w:sz w:val="20"/>
          <w:szCs w:val="20"/>
          <w:lang w:val="fr-CA"/>
        </w:rPr>
      </w:pPr>
    </w:p>
    <w:p w:rsidR="00900B15" w:rsidRPr="0075532C" w:rsidRDefault="007F76DE" w:rsidP="0074000E">
      <w:pPr>
        <w:tabs>
          <w:tab w:val="left" w:pos="567"/>
        </w:tabs>
        <w:ind w:left="1701" w:right="-69" w:hanging="1843"/>
        <w:jc w:val="both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ab/>
      </w:r>
      <w:r w:rsidR="00900B15" w:rsidRPr="0075532C">
        <w:rPr>
          <w:b/>
          <w:sz w:val="20"/>
          <w:szCs w:val="20"/>
          <w:lang w:val="fr-CA"/>
        </w:rPr>
        <w:t>ORDRE DU JOUR</w:t>
      </w:r>
    </w:p>
    <w:p w:rsidR="00900B15" w:rsidRPr="0075532C" w:rsidRDefault="00900B15" w:rsidP="0074000E">
      <w:pPr>
        <w:ind w:left="1701" w:right="-69" w:firstLine="851"/>
        <w:jc w:val="both"/>
        <w:rPr>
          <w:b/>
          <w:sz w:val="20"/>
          <w:szCs w:val="20"/>
          <w:lang w:val="fr-CA"/>
        </w:rPr>
      </w:pPr>
    </w:p>
    <w:p w:rsidR="00900B15" w:rsidRPr="0075532C" w:rsidRDefault="00900B15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75532C">
        <w:rPr>
          <w:sz w:val="20"/>
          <w:szCs w:val="20"/>
          <w:lang w:val="fr-CA"/>
        </w:rPr>
        <w:t>Il est proposé par m</w:t>
      </w:r>
      <w:r w:rsidR="007F76DE">
        <w:rPr>
          <w:sz w:val="20"/>
          <w:szCs w:val="20"/>
          <w:lang w:val="fr-CA"/>
        </w:rPr>
        <w:t>onsieur Éric Poirier</w:t>
      </w:r>
      <w:r w:rsidR="00BD105D" w:rsidRPr="0075532C">
        <w:rPr>
          <w:sz w:val="20"/>
          <w:szCs w:val="20"/>
          <w:lang w:val="fr-CA"/>
        </w:rPr>
        <w:t>,</w:t>
      </w:r>
      <w:r w:rsidRPr="0075532C">
        <w:rPr>
          <w:sz w:val="20"/>
          <w:szCs w:val="20"/>
          <w:lang w:val="fr-CA"/>
        </w:rPr>
        <w:t xml:space="preserve"> appuyé de </w:t>
      </w:r>
      <w:r w:rsidR="00C96960">
        <w:rPr>
          <w:sz w:val="20"/>
          <w:szCs w:val="20"/>
          <w:lang w:val="fr-CA"/>
        </w:rPr>
        <w:t>monsieur Francis Rodrigue e</w:t>
      </w:r>
      <w:r w:rsidRPr="0075532C">
        <w:rPr>
          <w:sz w:val="20"/>
          <w:szCs w:val="20"/>
          <w:lang w:val="fr-CA"/>
        </w:rPr>
        <w:t>t résolu à l’unanimité, que l’ordre du jour soit adopté.</w:t>
      </w:r>
    </w:p>
    <w:p w:rsidR="00900B15" w:rsidRPr="0075532C" w:rsidRDefault="00900B15" w:rsidP="0074000E">
      <w:pPr>
        <w:ind w:left="1560" w:right="-69" w:firstLine="567"/>
        <w:jc w:val="both"/>
        <w:rPr>
          <w:sz w:val="20"/>
          <w:szCs w:val="20"/>
          <w:lang w:val="fr-CA"/>
        </w:rPr>
      </w:pPr>
    </w:p>
    <w:p w:rsidR="0075532C" w:rsidRDefault="00900B15" w:rsidP="00C765FF">
      <w:pPr>
        <w:ind w:left="1843" w:right="-69" w:firstLine="1699"/>
        <w:rPr>
          <w:sz w:val="20"/>
          <w:szCs w:val="20"/>
          <w:lang w:val="fr-CA"/>
        </w:rPr>
      </w:pPr>
      <w:r w:rsidRPr="0075532C">
        <w:rPr>
          <w:sz w:val="20"/>
          <w:szCs w:val="20"/>
          <w:lang w:val="fr-CA"/>
        </w:rPr>
        <w:t>ADOPTÉE À L’UNANIMITÉ</w:t>
      </w:r>
    </w:p>
    <w:p w:rsidR="00C96960" w:rsidRDefault="00C96960" w:rsidP="0074000E">
      <w:pPr>
        <w:ind w:left="1843" w:right="-69" w:firstLine="1699"/>
        <w:jc w:val="both"/>
        <w:rPr>
          <w:sz w:val="20"/>
          <w:szCs w:val="20"/>
          <w:lang w:val="fr-CA"/>
        </w:rPr>
      </w:pPr>
    </w:p>
    <w:p w:rsidR="00C96960" w:rsidRDefault="00C96960" w:rsidP="0074000E">
      <w:pPr>
        <w:ind w:left="1843" w:right="-69" w:firstLine="1699"/>
        <w:jc w:val="both"/>
        <w:rPr>
          <w:sz w:val="20"/>
          <w:szCs w:val="20"/>
          <w:lang w:val="fr-CA"/>
        </w:rPr>
      </w:pPr>
    </w:p>
    <w:p w:rsidR="00C96960" w:rsidRDefault="00656DA9" w:rsidP="0074000E">
      <w:pPr>
        <w:tabs>
          <w:tab w:val="left" w:pos="567"/>
        </w:tabs>
        <w:ind w:left="567" w:right="-69" w:hanging="1843"/>
        <w:jc w:val="both"/>
        <w:rPr>
          <w:b/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RÉS. 2013-04-47</w:t>
      </w:r>
      <w:r w:rsidR="00F00299">
        <w:rPr>
          <w:b/>
          <w:sz w:val="20"/>
          <w:szCs w:val="20"/>
          <w:lang w:val="fr-CA"/>
        </w:rPr>
        <w:tab/>
      </w:r>
      <w:r>
        <w:rPr>
          <w:b/>
          <w:sz w:val="20"/>
          <w:szCs w:val="20"/>
          <w:lang w:val="fr-CA"/>
        </w:rPr>
        <w:t xml:space="preserve">DÉPÔT </w:t>
      </w:r>
      <w:r w:rsidR="00C96960" w:rsidRPr="00C96960">
        <w:rPr>
          <w:b/>
          <w:sz w:val="20"/>
          <w:szCs w:val="20"/>
          <w:lang w:val="fr-CA"/>
        </w:rPr>
        <w:t>DU RAPPORT FINANCIER ET DU RAPPORT DES VÉRIFICATEURS POUR L’EXERCICE FINANCIER TERMINÉ LE 31 DÉCEMBRE 2012</w:t>
      </w:r>
    </w:p>
    <w:p w:rsidR="00C96960" w:rsidRDefault="00C96960" w:rsidP="0074000E">
      <w:pPr>
        <w:ind w:left="1843" w:right="-69"/>
        <w:jc w:val="both"/>
        <w:rPr>
          <w:b/>
          <w:sz w:val="20"/>
          <w:szCs w:val="20"/>
          <w:lang w:val="fr-CA"/>
        </w:rPr>
      </w:pPr>
    </w:p>
    <w:p w:rsidR="00C96960" w:rsidRDefault="00C96960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C96960">
        <w:rPr>
          <w:sz w:val="20"/>
          <w:szCs w:val="20"/>
          <w:lang w:val="fr-CA"/>
        </w:rPr>
        <w:t>Il est proposé par monsieur Roland Pelletier, appuyé de monsieur Francis Rodrigue et résolu à l’unanimité, d’accepter le rapport financier des vérificateurs externes pour l’exercice financier terminé le 31 décembre 2012.</w:t>
      </w:r>
    </w:p>
    <w:p w:rsidR="00C96960" w:rsidRDefault="00C96960" w:rsidP="0074000E">
      <w:pPr>
        <w:ind w:left="1701" w:right="-69" w:firstLine="709"/>
        <w:jc w:val="both"/>
        <w:rPr>
          <w:sz w:val="20"/>
          <w:szCs w:val="20"/>
          <w:lang w:val="fr-CA"/>
        </w:rPr>
      </w:pPr>
    </w:p>
    <w:p w:rsidR="00C96960" w:rsidRPr="00C96960" w:rsidRDefault="00C96960" w:rsidP="00C765FF">
      <w:pPr>
        <w:ind w:left="2836" w:right="-69" w:firstLine="709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ADOPTÉE À L’UNANIMITÉ</w:t>
      </w:r>
    </w:p>
    <w:p w:rsidR="0075532C" w:rsidRDefault="0075532C" w:rsidP="0074000E">
      <w:pPr>
        <w:widowControl/>
        <w:autoSpaceDE/>
        <w:autoSpaceDN/>
        <w:adjustRightInd/>
        <w:spacing w:after="200" w:line="276" w:lineRule="auto"/>
        <w:ind w:right="-69"/>
        <w:rPr>
          <w:sz w:val="20"/>
          <w:szCs w:val="20"/>
          <w:lang w:val="fr-CA"/>
        </w:rPr>
      </w:pPr>
    </w:p>
    <w:p w:rsidR="00D94978" w:rsidRDefault="005F34BD" w:rsidP="0074000E">
      <w:pPr>
        <w:tabs>
          <w:tab w:val="left" w:pos="567"/>
        </w:tabs>
        <w:ind w:left="567" w:right="-69" w:hanging="1843"/>
        <w:jc w:val="both"/>
        <w:rPr>
          <w:sz w:val="20"/>
          <w:szCs w:val="22"/>
          <w:lang w:val="fr-FR"/>
        </w:rPr>
      </w:pPr>
      <w:r w:rsidRPr="00351878">
        <w:rPr>
          <w:b/>
          <w:sz w:val="20"/>
          <w:szCs w:val="20"/>
          <w:lang w:val="fr-CA"/>
        </w:rPr>
        <w:t>RÉS.</w:t>
      </w:r>
      <w:r w:rsidR="00A04C7F" w:rsidRPr="00351878">
        <w:rPr>
          <w:b/>
          <w:sz w:val="20"/>
          <w:szCs w:val="20"/>
          <w:lang w:val="fr-CA"/>
        </w:rPr>
        <w:t xml:space="preserve"> </w:t>
      </w:r>
      <w:r w:rsidRPr="00351878">
        <w:rPr>
          <w:b/>
          <w:sz w:val="20"/>
          <w:szCs w:val="20"/>
          <w:lang w:val="fr-CA"/>
        </w:rPr>
        <w:t>201</w:t>
      </w:r>
      <w:r w:rsidR="00C96960">
        <w:rPr>
          <w:b/>
          <w:sz w:val="20"/>
          <w:szCs w:val="20"/>
          <w:lang w:val="fr-CA"/>
        </w:rPr>
        <w:t>3</w:t>
      </w:r>
      <w:r w:rsidRPr="00351878">
        <w:rPr>
          <w:b/>
          <w:sz w:val="20"/>
          <w:szCs w:val="20"/>
          <w:lang w:val="fr-CA"/>
        </w:rPr>
        <w:t>-</w:t>
      </w:r>
      <w:r w:rsidR="00C96960">
        <w:rPr>
          <w:b/>
          <w:sz w:val="20"/>
          <w:szCs w:val="20"/>
          <w:lang w:val="fr-CA"/>
        </w:rPr>
        <w:t>04</w:t>
      </w:r>
      <w:r w:rsidRPr="00351878">
        <w:rPr>
          <w:b/>
          <w:sz w:val="20"/>
          <w:szCs w:val="20"/>
          <w:lang w:val="fr-CA"/>
        </w:rPr>
        <w:t>-</w:t>
      </w:r>
      <w:r w:rsidR="00C96960">
        <w:rPr>
          <w:b/>
          <w:sz w:val="20"/>
          <w:szCs w:val="20"/>
          <w:lang w:val="fr-CA"/>
        </w:rPr>
        <w:t>4</w:t>
      </w:r>
      <w:r w:rsidR="00656DA9">
        <w:rPr>
          <w:b/>
          <w:sz w:val="20"/>
          <w:szCs w:val="20"/>
          <w:lang w:val="fr-CA"/>
        </w:rPr>
        <w:t>8</w:t>
      </w:r>
      <w:r w:rsidR="001A2693" w:rsidRPr="00351878">
        <w:rPr>
          <w:b/>
          <w:sz w:val="20"/>
          <w:szCs w:val="20"/>
          <w:lang w:val="fr-CA"/>
        </w:rPr>
        <w:tab/>
      </w:r>
      <w:r w:rsidR="00C96960">
        <w:rPr>
          <w:b/>
          <w:sz w:val="20"/>
          <w:szCs w:val="20"/>
          <w:lang w:val="fr-CA"/>
        </w:rPr>
        <w:t>RÈGLEMENT 414-2013 PROTÉGEANT LE SITE DE LA SOURCE D’APPROVISIONNEMENT EN EAU POTABLE (CHUTE NEIGETTE) ET LE PARC DE LA FAMILLE</w:t>
      </w:r>
      <w:r w:rsidR="000600C4">
        <w:rPr>
          <w:sz w:val="20"/>
          <w:szCs w:val="22"/>
          <w:lang w:val="fr-FR"/>
        </w:rPr>
        <w:t xml:space="preserve">  </w:t>
      </w:r>
    </w:p>
    <w:p w:rsidR="00C96960" w:rsidRDefault="00C96960" w:rsidP="0074000E">
      <w:pPr>
        <w:tabs>
          <w:tab w:val="left" w:pos="1701"/>
        </w:tabs>
        <w:ind w:left="1701" w:right="-69" w:hanging="1843"/>
        <w:jc w:val="both"/>
        <w:rPr>
          <w:sz w:val="20"/>
          <w:szCs w:val="20"/>
          <w:lang w:val="fr-FR"/>
        </w:rPr>
      </w:pPr>
    </w:p>
    <w:p w:rsidR="00C96960" w:rsidRPr="00EF1CF2" w:rsidRDefault="00C96960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Attendu que</w:t>
      </w:r>
      <w:r w:rsidRPr="00EF1CF2">
        <w:rPr>
          <w:sz w:val="20"/>
          <w:szCs w:val="20"/>
          <w:lang w:val="fr-CA"/>
        </w:rPr>
        <w:t xml:space="preserve"> le Conseil municipal considère important de protéger le site d’approvisionnement en eau potable situé au pied de la chute </w:t>
      </w:r>
      <w:proofErr w:type="spellStart"/>
      <w:r w:rsidRPr="00EF1CF2">
        <w:rPr>
          <w:sz w:val="20"/>
          <w:szCs w:val="20"/>
          <w:lang w:val="fr-CA"/>
        </w:rPr>
        <w:t>Neigette</w:t>
      </w:r>
      <w:proofErr w:type="spellEnd"/>
      <w:r w:rsidRPr="00EF1CF2">
        <w:rPr>
          <w:sz w:val="20"/>
          <w:szCs w:val="20"/>
          <w:lang w:val="fr-CA"/>
        </w:rPr>
        <w:t>;</w:t>
      </w:r>
    </w:p>
    <w:p w:rsidR="00C96960" w:rsidRPr="00EF1CF2" w:rsidRDefault="00C96960" w:rsidP="0074000E">
      <w:pPr>
        <w:ind w:right="-69" w:firstLine="708"/>
        <w:jc w:val="both"/>
        <w:rPr>
          <w:sz w:val="20"/>
          <w:szCs w:val="20"/>
          <w:lang w:val="fr-CA"/>
        </w:rPr>
      </w:pPr>
    </w:p>
    <w:p w:rsidR="00C96960" w:rsidRPr="00EF1CF2" w:rsidRDefault="00C96960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Attendu que</w:t>
      </w:r>
      <w:r w:rsidRPr="00EF1CF2">
        <w:rPr>
          <w:sz w:val="20"/>
          <w:szCs w:val="20"/>
          <w:lang w:val="fr-CA"/>
        </w:rPr>
        <w:t xml:space="preserve"> des protections importantes ont été mises en place afin de protéger le site de la chute </w:t>
      </w:r>
      <w:proofErr w:type="spellStart"/>
      <w:r w:rsidRPr="00EF1CF2">
        <w:rPr>
          <w:sz w:val="20"/>
          <w:szCs w:val="20"/>
          <w:lang w:val="fr-CA"/>
        </w:rPr>
        <w:t>Neigette</w:t>
      </w:r>
      <w:proofErr w:type="spellEnd"/>
      <w:r w:rsidRPr="00EF1CF2">
        <w:rPr>
          <w:sz w:val="20"/>
          <w:szCs w:val="20"/>
          <w:lang w:val="fr-CA"/>
        </w:rPr>
        <w:t xml:space="preserve"> et que nous avons toujours des problèmes avec </w:t>
      </w:r>
      <w:proofErr w:type="gramStart"/>
      <w:r w:rsidRPr="00EF1CF2">
        <w:rPr>
          <w:sz w:val="20"/>
          <w:szCs w:val="20"/>
          <w:lang w:val="fr-CA"/>
        </w:rPr>
        <w:t>les véhicules tout-terrain</w:t>
      </w:r>
      <w:proofErr w:type="gramEnd"/>
      <w:r w:rsidRPr="00EF1CF2">
        <w:rPr>
          <w:sz w:val="20"/>
          <w:szCs w:val="20"/>
          <w:lang w:val="fr-CA"/>
        </w:rPr>
        <w:t>, les motos, les 4 roues motrices et les motoneiges;</w:t>
      </w:r>
    </w:p>
    <w:p w:rsidR="00C96960" w:rsidRPr="00EF1CF2" w:rsidRDefault="00C96960" w:rsidP="0074000E">
      <w:pPr>
        <w:ind w:right="-69" w:firstLine="708"/>
        <w:jc w:val="both"/>
        <w:rPr>
          <w:sz w:val="20"/>
          <w:szCs w:val="20"/>
          <w:lang w:val="fr-CA"/>
        </w:rPr>
      </w:pPr>
    </w:p>
    <w:p w:rsidR="00C765FF" w:rsidRDefault="00C96960" w:rsidP="0074000E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sz w:val="20"/>
          <w:szCs w:val="20"/>
          <w:lang w:val="fr-CA"/>
        </w:rPr>
        <w:t xml:space="preserve">Attendu que </w:t>
      </w:r>
      <w:r w:rsidRPr="00EF1CF2">
        <w:rPr>
          <w:sz w:val="20"/>
          <w:szCs w:val="20"/>
          <w:lang w:val="fr-CA"/>
        </w:rPr>
        <w:t xml:space="preserve">la protection de la source d’eau potable passe aussi par la protection de la forêt entourant le site de la chute </w:t>
      </w:r>
      <w:proofErr w:type="spellStart"/>
      <w:r w:rsidRPr="00EF1CF2">
        <w:rPr>
          <w:sz w:val="20"/>
          <w:szCs w:val="20"/>
          <w:lang w:val="fr-CA"/>
        </w:rPr>
        <w:t>Neigette</w:t>
      </w:r>
      <w:proofErr w:type="spellEnd"/>
      <w:r w:rsidRPr="00EF1CF2">
        <w:rPr>
          <w:sz w:val="20"/>
          <w:szCs w:val="20"/>
          <w:lang w:val="fr-CA"/>
        </w:rPr>
        <w:t>;</w:t>
      </w:r>
    </w:p>
    <w:p w:rsidR="00C765FF" w:rsidRDefault="00C765FF">
      <w:pPr>
        <w:widowControl/>
        <w:autoSpaceDE/>
        <w:autoSpaceDN/>
        <w:adjustRightInd/>
        <w:spacing w:after="200" w:line="276" w:lineRule="auto"/>
        <w:rPr>
          <w:sz w:val="20"/>
          <w:szCs w:val="20"/>
          <w:lang w:val="fr-CA"/>
        </w:rPr>
      </w:pPr>
    </w:p>
    <w:p w:rsidR="00C96960" w:rsidRPr="00EF1CF2" w:rsidRDefault="00C96960" w:rsidP="007E2ECA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sz w:val="20"/>
          <w:szCs w:val="20"/>
          <w:lang w:val="fr-CA"/>
        </w:rPr>
        <w:t xml:space="preserve">Attendu que </w:t>
      </w:r>
      <w:r w:rsidRPr="00EF1CF2">
        <w:rPr>
          <w:sz w:val="20"/>
          <w:szCs w:val="20"/>
          <w:lang w:val="fr-CA"/>
        </w:rPr>
        <w:t>le parc de la famille est boisé et longe la rivière Germain-Roy et qu’il y a lieu de protéger ce cours d’eau et le boisé;</w:t>
      </w:r>
    </w:p>
    <w:p w:rsidR="00C96960" w:rsidRPr="00EF1CF2" w:rsidRDefault="00C96960" w:rsidP="00F47150">
      <w:pPr>
        <w:ind w:right="-495" w:firstLine="708"/>
        <w:jc w:val="both"/>
        <w:rPr>
          <w:b/>
          <w:bCs/>
          <w:sz w:val="20"/>
          <w:szCs w:val="20"/>
          <w:lang w:val="fr-CA"/>
        </w:rPr>
      </w:pPr>
    </w:p>
    <w:p w:rsidR="00C96960" w:rsidRPr="00EF1CF2" w:rsidRDefault="00C96960" w:rsidP="007E2ECA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 xml:space="preserve">En conséquence, </w:t>
      </w:r>
      <w:r w:rsidRPr="00EF1CF2">
        <w:rPr>
          <w:sz w:val="20"/>
          <w:szCs w:val="20"/>
          <w:lang w:val="fr-CA"/>
        </w:rPr>
        <w:t>il est proposé par monsieur Francis Rodrigue, appuyé de monsieur Éric Poirier et résolu à l’unanimité d’adopter le règlement 414-2013 statuant et décrétant ce qui suit :</w:t>
      </w:r>
    </w:p>
    <w:p w:rsidR="00C96960" w:rsidRPr="00471337" w:rsidRDefault="00C96960" w:rsidP="00F47150">
      <w:pPr>
        <w:ind w:right="-495"/>
        <w:jc w:val="both"/>
        <w:rPr>
          <w:sz w:val="20"/>
          <w:szCs w:val="20"/>
        </w:rPr>
      </w:pPr>
    </w:p>
    <w:p w:rsidR="00C96960" w:rsidRPr="00EF1CF2" w:rsidRDefault="00C96960" w:rsidP="007E2ECA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1</w:t>
      </w:r>
      <w:r w:rsidRPr="00EF1CF2">
        <w:rPr>
          <w:b/>
          <w:bCs/>
          <w:sz w:val="20"/>
          <w:szCs w:val="20"/>
          <w:lang w:val="fr-CA"/>
        </w:rPr>
        <w:tab/>
      </w:r>
      <w:r w:rsidRPr="00EF1CF2">
        <w:rPr>
          <w:sz w:val="20"/>
          <w:szCs w:val="20"/>
          <w:lang w:val="fr-CA"/>
        </w:rPr>
        <w:t xml:space="preserve">Le préambule fait partie intégrante du présent règlement. </w:t>
      </w:r>
    </w:p>
    <w:p w:rsidR="00C96960" w:rsidRPr="00EF1CF2" w:rsidRDefault="00C96960" w:rsidP="00F47150">
      <w:pPr>
        <w:ind w:left="1134" w:right="-495" w:hanging="425"/>
        <w:jc w:val="both"/>
        <w:rPr>
          <w:sz w:val="20"/>
          <w:szCs w:val="20"/>
          <w:lang w:val="fr-CA"/>
        </w:rPr>
      </w:pPr>
    </w:p>
    <w:p w:rsidR="00C96960" w:rsidRPr="00EF1CF2" w:rsidRDefault="00C96960" w:rsidP="007E2ECA">
      <w:pPr>
        <w:ind w:left="567" w:right="-69" w:firstLine="709"/>
        <w:jc w:val="both"/>
        <w:rPr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2</w:t>
      </w:r>
      <w:r w:rsidRPr="00EF1CF2">
        <w:rPr>
          <w:b/>
          <w:bCs/>
          <w:sz w:val="20"/>
          <w:szCs w:val="20"/>
          <w:lang w:val="fr-CA"/>
        </w:rPr>
        <w:tab/>
      </w:r>
      <w:r w:rsidRPr="00EF1CF2">
        <w:rPr>
          <w:sz w:val="20"/>
          <w:szCs w:val="20"/>
          <w:lang w:val="fr-CA"/>
        </w:rPr>
        <w:t xml:space="preserve">Le règlement vise à protéger le site de la chute </w:t>
      </w:r>
      <w:proofErr w:type="spellStart"/>
      <w:r w:rsidRPr="00EF1CF2">
        <w:rPr>
          <w:sz w:val="20"/>
          <w:szCs w:val="20"/>
          <w:lang w:val="fr-CA"/>
        </w:rPr>
        <w:t>Neigette</w:t>
      </w:r>
      <w:proofErr w:type="spellEnd"/>
      <w:r w:rsidRPr="00EF1CF2">
        <w:rPr>
          <w:sz w:val="20"/>
          <w:szCs w:val="20"/>
          <w:lang w:val="fr-CA"/>
        </w:rPr>
        <w:t xml:space="preserve"> et le parc de la famille.</w:t>
      </w:r>
    </w:p>
    <w:p w:rsidR="00C96960" w:rsidRPr="00EF1CF2" w:rsidRDefault="00C96960" w:rsidP="00F47150">
      <w:pPr>
        <w:ind w:left="2544" w:right="-495" w:hanging="425"/>
        <w:jc w:val="both"/>
        <w:rPr>
          <w:b/>
          <w:bCs/>
          <w:sz w:val="20"/>
          <w:szCs w:val="20"/>
          <w:lang w:val="fr-CA"/>
        </w:rPr>
      </w:pPr>
    </w:p>
    <w:p w:rsidR="00C96960" w:rsidRPr="00EF1CF2" w:rsidRDefault="00C96960" w:rsidP="007E2ECA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3</w:t>
      </w:r>
      <w:r w:rsidRPr="00EF1CF2">
        <w:rPr>
          <w:b/>
          <w:bCs/>
          <w:sz w:val="20"/>
          <w:szCs w:val="20"/>
          <w:lang w:val="fr-CA"/>
        </w:rPr>
        <w:tab/>
        <w:t>Définition</w:t>
      </w:r>
    </w:p>
    <w:p w:rsidR="00C96960" w:rsidRPr="00EF1CF2" w:rsidRDefault="00C96960" w:rsidP="00F47150">
      <w:pPr>
        <w:ind w:left="2835" w:right="-495" w:hanging="425"/>
        <w:jc w:val="both"/>
        <w:rPr>
          <w:b/>
          <w:bCs/>
          <w:sz w:val="20"/>
          <w:szCs w:val="20"/>
          <w:lang w:val="fr-CA"/>
        </w:rPr>
      </w:pPr>
    </w:p>
    <w:p w:rsidR="00656DA9" w:rsidRPr="00EF1CF2" w:rsidRDefault="00C96960" w:rsidP="007E2ECA">
      <w:pPr>
        <w:ind w:left="2127" w:right="-69"/>
        <w:jc w:val="both"/>
        <w:rPr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Site :</w:t>
      </w:r>
      <w:r w:rsidRPr="00EF1CF2">
        <w:rPr>
          <w:bCs/>
          <w:sz w:val="20"/>
          <w:szCs w:val="20"/>
          <w:lang w:val="fr-CA"/>
        </w:rPr>
        <w:tab/>
        <w:t xml:space="preserve">terrains appartenant à la ville de Rimouski (chute </w:t>
      </w:r>
      <w:proofErr w:type="spellStart"/>
      <w:r w:rsidRPr="00EF1CF2">
        <w:rPr>
          <w:bCs/>
          <w:sz w:val="20"/>
          <w:szCs w:val="20"/>
          <w:lang w:val="fr-CA"/>
        </w:rPr>
        <w:t>Neigette</w:t>
      </w:r>
      <w:proofErr w:type="spellEnd"/>
      <w:r w:rsidRPr="00EF1CF2">
        <w:rPr>
          <w:bCs/>
          <w:sz w:val="20"/>
          <w:szCs w:val="20"/>
          <w:lang w:val="fr-CA"/>
        </w:rPr>
        <w:t xml:space="preserve"> – 3 201 047- 3 200 924) ou à la municipalité de Saint-Anacle</w:t>
      </w:r>
      <w:r w:rsidR="00656DA9" w:rsidRPr="00EF1CF2">
        <w:rPr>
          <w:bCs/>
          <w:sz w:val="20"/>
          <w:szCs w:val="20"/>
          <w:lang w:val="fr-CA"/>
        </w:rPr>
        <w:t>t</w:t>
      </w:r>
      <w:r w:rsidRPr="00EF1CF2">
        <w:rPr>
          <w:bCs/>
          <w:sz w:val="20"/>
          <w:szCs w:val="20"/>
          <w:lang w:val="fr-CA"/>
        </w:rPr>
        <w:t>-de-Lessard (parc de la famille - 3 201 347 – derrière le 318, rue Principale Ouest).</w:t>
      </w:r>
    </w:p>
    <w:p w:rsidR="00656DA9" w:rsidRPr="00471337" w:rsidRDefault="00656DA9" w:rsidP="00F47150">
      <w:pPr>
        <w:ind w:left="1410" w:right="-495" w:hanging="1050"/>
        <w:jc w:val="both"/>
        <w:rPr>
          <w:b/>
          <w:bCs/>
          <w:sz w:val="20"/>
          <w:szCs w:val="20"/>
        </w:rPr>
      </w:pPr>
    </w:p>
    <w:p w:rsidR="00C96960" w:rsidRPr="00EF1CF2" w:rsidRDefault="00C96960" w:rsidP="007E2ECA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4</w:t>
      </w:r>
      <w:r w:rsidRPr="00EF1CF2">
        <w:rPr>
          <w:b/>
          <w:bCs/>
          <w:sz w:val="20"/>
          <w:szCs w:val="20"/>
          <w:lang w:val="fr-CA"/>
        </w:rPr>
        <w:tab/>
        <w:t>Feux interdits</w:t>
      </w:r>
    </w:p>
    <w:p w:rsidR="00C96960" w:rsidRPr="00EF1CF2" w:rsidRDefault="00C96960" w:rsidP="00F47150">
      <w:pPr>
        <w:ind w:left="1410" w:right="-495" w:hanging="1050"/>
        <w:jc w:val="both"/>
        <w:rPr>
          <w:b/>
          <w:bCs/>
          <w:sz w:val="20"/>
          <w:szCs w:val="20"/>
          <w:lang w:val="fr-CA"/>
        </w:rPr>
      </w:pPr>
    </w:p>
    <w:p w:rsidR="007E2ECA" w:rsidRDefault="00C96960" w:rsidP="007E2ECA">
      <w:pPr>
        <w:ind w:left="2127" w:right="-69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 xml:space="preserve">Il est strictement interdit de faire des feux sur les sites de la chute </w:t>
      </w:r>
      <w:proofErr w:type="spellStart"/>
      <w:r w:rsidRPr="00EF1CF2">
        <w:rPr>
          <w:bCs/>
          <w:sz w:val="20"/>
          <w:szCs w:val="20"/>
          <w:lang w:val="fr-CA"/>
        </w:rPr>
        <w:t>Neigette</w:t>
      </w:r>
      <w:proofErr w:type="spellEnd"/>
      <w:r w:rsidRPr="00EF1CF2">
        <w:rPr>
          <w:bCs/>
          <w:sz w:val="20"/>
          <w:szCs w:val="20"/>
          <w:lang w:val="fr-CA"/>
        </w:rPr>
        <w:t xml:space="preserve"> et du parc de la famille, et ce, en tout temps.</w:t>
      </w:r>
    </w:p>
    <w:p w:rsidR="007E2ECA" w:rsidRDefault="007E2ECA">
      <w:pPr>
        <w:widowControl/>
        <w:autoSpaceDE/>
        <w:autoSpaceDN/>
        <w:adjustRightInd/>
        <w:spacing w:after="200" w:line="276" w:lineRule="auto"/>
        <w:rPr>
          <w:bCs/>
          <w:sz w:val="20"/>
          <w:szCs w:val="20"/>
          <w:lang w:val="fr-CA"/>
        </w:rPr>
      </w:pPr>
      <w:r>
        <w:rPr>
          <w:bCs/>
          <w:sz w:val="20"/>
          <w:szCs w:val="20"/>
          <w:lang w:val="fr-CA"/>
        </w:rPr>
        <w:br w:type="page"/>
      </w:r>
    </w:p>
    <w:p w:rsidR="00C96960" w:rsidRPr="00EF1CF2" w:rsidRDefault="00C96960" w:rsidP="007E2ECA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lastRenderedPageBreak/>
        <w:t>Article 5</w:t>
      </w:r>
      <w:r w:rsidRPr="00EF1CF2">
        <w:rPr>
          <w:b/>
          <w:bCs/>
          <w:sz w:val="20"/>
          <w:szCs w:val="20"/>
          <w:lang w:val="fr-CA"/>
        </w:rPr>
        <w:tab/>
        <w:t>Feux d’artifice</w:t>
      </w:r>
      <w:r w:rsidRPr="00EF1CF2">
        <w:rPr>
          <w:b/>
          <w:bCs/>
          <w:sz w:val="20"/>
          <w:szCs w:val="20"/>
          <w:lang w:val="fr-CA"/>
        </w:rPr>
        <w:tab/>
      </w:r>
    </w:p>
    <w:p w:rsidR="00C96960" w:rsidRPr="00EF1CF2" w:rsidRDefault="00C96960" w:rsidP="00F47150">
      <w:pPr>
        <w:ind w:left="1410" w:right="-495" w:hanging="1050"/>
        <w:jc w:val="both"/>
        <w:rPr>
          <w:b/>
          <w:bCs/>
          <w:sz w:val="20"/>
          <w:szCs w:val="20"/>
          <w:lang w:val="fr-CA"/>
        </w:rPr>
      </w:pPr>
    </w:p>
    <w:p w:rsidR="00C96960" w:rsidRPr="00EF1CF2" w:rsidRDefault="00C96960" w:rsidP="007E2ECA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 xml:space="preserve">Il est strictement interdit d’allumer des feux d’artifice sur les sites de la chute </w:t>
      </w:r>
      <w:proofErr w:type="spellStart"/>
      <w:r w:rsidRPr="00EF1CF2">
        <w:rPr>
          <w:bCs/>
          <w:sz w:val="20"/>
          <w:szCs w:val="20"/>
          <w:lang w:val="fr-CA"/>
        </w:rPr>
        <w:t>Neigette</w:t>
      </w:r>
      <w:proofErr w:type="spellEnd"/>
      <w:r w:rsidRPr="00EF1CF2">
        <w:rPr>
          <w:bCs/>
          <w:sz w:val="20"/>
          <w:szCs w:val="20"/>
          <w:lang w:val="fr-CA"/>
        </w:rPr>
        <w:t xml:space="preserve"> et du parc de la famille, et ce, en tout temps.</w:t>
      </w:r>
    </w:p>
    <w:p w:rsidR="00C96960" w:rsidRPr="00EF1CF2" w:rsidRDefault="00C96960" w:rsidP="00F47150">
      <w:pPr>
        <w:ind w:left="1407" w:right="-495" w:hanging="1050"/>
        <w:jc w:val="both"/>
        <w:rPr>
          <w:b/>
          <w:sz w:val="20"/>
          <w:szCs w:val="20"/>
          <w:lang w:val="fr-CA"/>
        </w:rPr>
      </w:pPr>
      <w:r w:rsidRPr="00EF1CF2">
        <w:rPr>
          <w:sz w:val="20"/>
          <w:szCs w:val="20"/>
          <w:lang w:val="fr-CA"/>
        </w:rPr>
        <w:tab/>
      </w:r>
      <w:r w:rsidRPr="00EF1CF2">
        <w:rPr>
          <w:sz w:val="20"/>
          <w:szCs w:val="20"/>
          <w:lang w:val="fr-CA"/>
        </w:rPr>
        <w:tab/>
      </w:r>
    </w:p>
    <w:p w:rsidR="00C96960" w:rsidRPr="00EF1CF2" w:rsidRDefault="00C96960" w:rsidP="007E2ECA">
      <w:pPr>
        <w:ind w:left="567" w:right="-69" w:firstLine="709"/>
        <w:jc w:val="both"/>
        <w:rPr>
          <w:b/>
          <w:sz w:val="20"/>
          <w:szCs w:val="20"/>
          <w:lang w:val="fr-CA"/>
        </w:rPr>
      </w:pPr>
      <w:r w:rsidRPr="00EF1CF2">
        <w:rPr>
          <w:b/>
          <w:sz w:val="20"/>
          <w:szCs w:val="20"/>
          <w:lang w:val="fr-CA"/>
        </w:rPr>
        <w:t>Article 6</w:t>
      </w:r>
      <w:r w:rsidRPr="00EF1CF2">
        <w:rPr>
          <w:b/>
          <w:sz w:val="20"/>
          <w:szCs w:val="20"/>
          <w:lang w:val="fr-CA"/>
        </w:rPr>
        <w:tab/>
        <w:t>Circulation interdite</w:t>
      </w:r>
    </w:p>
    <w:p w:rsidR="00C96960" w:rsidRPr="00EF1CF2" w:rsidRDefault="00C96960" w:rsidP="00F47150">
      <w:pPr>
        <w:ind w:left="1407" w:right="-495" w:hanging="1050"/>
        <w:jc w:val="both"/>
        <w:rPr>
          <w:b/>
          <w:sz w:val="20"/>
          <w:szCs w:val="20"/>
          <w:lang w:val="fr-CA"/>
        </w:rPr>
      </w:pPr>
    </w:p>
    <w:p w:rsidR="00C96960" w:rsidRPr="00EF1CF2" w:rsidRDefault="00C96960" w:rsidP="007E2ECA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 xml:space="preserve">Il est strictement interdit à toute personne de circuler sur les sites de la chute </w:t>
      </w:r>
      <w:proofErr w:type="spellStart"/>
      <w:r w:rsidRPr="00EF1CF2">
        <w:rPr>
          <w:bCs/>
          <w:sz w:val="20"/>
          <w:szCs w:val="20"/>
          <w:lang w:val="fr-CA"/>
        </w:rPr>
        <w:t>Neigette</w:t>
      </w:r>
      <w:proofErr w:type="spellEnd"/>
      <w:r w:rsidRPr="00EF1CF2">
        <w:rPr>
          <w:bCs/>
          <w:sz w:val="20"/>
          <w:szCs w:val="20"/>
          <w:lang w:val="fr-CA"/>
        </w:rPr>
        <w:t xml:space="preserve"> et du parc de la famille avec tout type de véhicule motorisé sauf pour les personnes qui doivent faire l’entretien des lieux et des équipements.</w:t>
      </w:r>
    </w:p>
    <w:p w:rsidR="00C96960" w:rsidRPr="00EF1CF2" w:rsidRDefault="00C96960" w:rsidP="00F47150">
      <w:pPr>
        <w:ind w:left="1407" w:right="-495" w:hanging="1050"/>
        <w:jc w:val="both"/>
        <w:rPr>
          <w:bCs/>
          <w:sz w:val="20"/>
          <w:szCs w:val="20"/>
          <w:lang w:val="fr-CA"/>
        </w:rPr>
      </w:pPr>
    </w:p>
    <w:p w:rsidR="00C96960" w:rsidRPr="00EF1CF2" w:rsidRDefault="00C96960" w:rsidP="00715DEB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7</w:t>
      </w:r>
      <w:r w:rsidRPr="00EF1CF2">
        <w:rPr>
          <w:b/>
          <w:bCs/>
          <w:sz w:val="20"/>
          <w:szCs w:val="20"/>
          <w:lang w:val="fr-CA"/>
        </w:rPr>
        <w:tab/>
        <w:t>Coupe d’arbres</w:t>
      </w:r>
    </w:p>
    <w:p w:rsidR="00C96960" w:rsidRPr="00EF1CF2" w:rsidRDefault="00C96960" w:rsidP="00F47150">
      <w:pPr>
        <w:ind w:left="1407" w:right="-495" w:hanging="1050"/>
        <w:jc w:val="both"/>
        <w:rPr>
          <w:b/>
          <w:bCs/>
          <w:sz w:val="20"/>
          <w:szCs w:val="20"/>
          <w:lang w:val="fr-CA"/>
        </w:rPr>
      </w:pPr>
    </w:p>
    <w:p w:rsidR="00C96960" w:rsidRPr="00EF1CF2" w:rsidRDefault="00C96960" w:rsidP="00715DEB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>Il est strictement interdit d’abattre, d’endommager ou d’enlever des arbres, des arbustes ou des plantes herbacées ou parties de ceux-ci.</w:t>
      </w:r>
    </w:p>
    <w:p w:rsidR="00656DA9" w:rsidRDefault="00656DA9" w:rsidP="00F47150">
      <w:pPr>
        <w:ind w:left="3544" w:right="-495"/>
        <w:jc w:val="both"/>
        <w:rPr>
          <w:bCs/>
          <w:sz w:val="20"/>
          <w:szCs w:val="20"/>
        </w:rPr>
      </w:pPr>
    </w:p>
    <w:p w:rsidR="00656DA9" w:rsidRPr="00EF1CF2" w:rsidRDefault="00656DA9" w:rsidP="00715DEB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8</w:t>
      </w:r>
      <w:r w:rsidRPr="00EF1CF2">
        <w:rPr>
          <w:b/>
          <w:bCs/>
          <w:sz w:val="20"/>
          <w:szCs w:val="20"/>
          <w:lang w:val="fr-CA"/>
        </w:rPr>
        <w:tab/>
        <w:t>Déchets</w:t>
      </w:r>
    </w:p>
    <w:p w:rsidR="00656DA9" w:rsidRPr="00EF1CF2" w:rsidRDefault="00656DA9" w:rsidP="00F47150">
      <w:pPr>
        <w:ind w:left="1407" w:right="-495" w:hanging="1050"/>
        <w:jc w:val="both"/>
        <w:rPr>
          <w:b/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 xml:space="preserve">Il est strictement interdit de jeter des déchets de toutes sortes sur les sites de la chute </w:t>
      </w:r>
      <w:proofErr w:type="spellStart"/>
      <w:r w:rsidRPr="00EF1CF2">
        <w:rPr>
          <w:bCs/>
          <w:sz w:val="20"/>
          <w:szCs w:val="20"/>
          <w:lang w:val="fr-CA"/>
        </w:rPr>
        <w:t>Neigette</w:t>
      </w:r>
      <w:proofErr w:type="spellEnd"/>
      <w:r w:rsidRPr="00EF1CF2">
        <w:rPr>
          <w:bCs/>
          <w:sz w:val="20"/>
          <w:szCs w:val="20"/>
          <w:lang w:val="fr-CA"/>
        </w:rPr>
        <w:t xml:space="preserve"> et du parc de la famille.</w:t>
      </w:r>
    </w:p>
    <w:p w:rsidR="00656DA9" w:rsidRPr="00EF1CF2" w:rsidRDefault="00656DA9" w:rsidP="00F47150">
      <w:pPr>
        <w:ind w:left="1701" w:right="-495" w:firstLine="709"/>
        <w:jc w:val="both"/>
        <w:rPr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567" w:right="-69" w:firstLine="709"/>
        <w:jc w:val="both"/>
        <w:rPr>
          <w:b/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9</w:t>
      </w:r>
      <w:r w:rsidRPr="00EF1CF2">
        <w:rPr>
          <w:b/>
          <w:bCs/>
          <w:sz w:val="20"/>
          <w:szCs w:val="20"/>
          <w:lang w:val="fr-CA"/>
        </w:rPr>
        <w:tab/>
        <w:t>Permis spécial</w:t>
      </w:r>
    </w:p>
    <w:p w:rsidR="00656DA9" w:rsidRPr="00EF1CF2" w:rsidRDefault="00656DA9" w:rsidP="00F47150">
      <w:pPr>
        <w:ind w:left="1407" w:right="-495" w:hanging="1050"/>
        <w:jc w:val="both"/>
        <w:rPr>
          <w:b/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>Un permis spécial pourra être délivré par la Municipalité pour les feux d’artifice et les feux de joie sur les sites lors d’évènements spéciaux.</w:t>
      </w:r>
    </w:p>
    <w:p w:rsidR="00656DA9" w:rsidRPr="00EF1CF2" w:rsidRDefault="00656DA9" w:rsidP="00F47150">
      <w:pPr>
        <w:ind w:left="1407" w:right="-495" w:hanging="1050"/>
        <w:jc w:val="both"/>
        <w:rPr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567" w:right="-69" w:firstLine="709"/>
        <w:jc w:val="both"/>
        <w:rPr>
          <w:bCs/>
          <w:sz w:val="20"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10</w:t>
      </w:r>
      <w:r w:rsidRPr="00EF1CF2">
        <w:rPr>
          <w:b/>
          <w:bCs/>
          <w:sz w:val="20"/>
          <w:szCs w:val="20"/>
          <w:lang w:val="fr-CA"/>
        </w:rPr>
        <w:tab/>
        <w:t xml:space="preserve">Heures d’accès aux sites municipaux et au site de la chute </w:t>
      </w:r>
      <w:proofErr w:type="spellStart"/>
      <w:r w:rsidRPr="00EF1CF2">
        <w:rPr>
          <w:b/>
          <w:bCs/>
          <w:sz w:val="20"/>
          <w:szCs w:val="20"/>
          <w:lang w:val="fr-CA"/>
        </w:rPr>
        <w:t>Neigette</w:t>
      </w:r>
      <w:proofErr w:type="spellEnd"/>
    </w:p>
    <w:p w:rsidR="00656DA9" w:rsidRPr="00EF1CF2" w:rsidRDefault="00656DA9" w:rsidP="00F47150">
      <w:pPr>
        <w:ind w:left="1407" w:right="-495" w:hanging="1050"/>
        <w:jc w:val="both"/>
        <w:rPr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>Les heures de fermeture des parcs, terrains boisés, terrains de récréation, terrains de jeux et stationnements publics sont de 23 heures à 6 heures. Il est interdit à toute personne de s’y trouver durant ces heures.</w:t>
      </w:r>
    </w:p>
    <w:p w:rsidR="00656DA9" w:rsidRPr="00EF1CF2" w:rsidRDefault="00656DA9" w:rsidP="00F47150">
      <w:pPr>
        <w:ind w:left="1407" w:right="-495" w:hanging="1050"/>
        <w:jc w:val="both"/>
        <w:rPr>
          <w:b/>
          <w:bCs/>
          <w:sz w:val="20"/>
          <w:szCs w:val="20"/>
          <w:lang w:val="fr-CA"/>
        </w:rPr>
      </w:pPr>
    </w:p>
    <w:p w:rsidR="00656DA9" w:rsidRPr="00EF1CF2" w:rsidRDefault="00656DA9" w:rsidP="00715DEB">
      <w:pPr>
        <w:ind w:left="567" w:right="-69" w:firstLine="709"/>
        <w:jc w:val="both"/>
        <w:rPr>
          <w:bCs/>
          <w:szCs w:val="20"/>
          <w:lang w:val="fr-CA"/>
        </w:rPr>
      </w:pPr>
      <w:r w:rsidRPr="00EF1CF2">
        <w:rPr>
          <w:b/>
          <w:bCs/>
          <w:sz w:val="20"/>
          <w:szCs w:val="20"/>
          <w:lang w:val="fr-CA"/>
        </w:rPr>
        <w:t>Article 11</w:t>
      </w:r>
      <w:r w:rsidRPr="00EF1CF2">
        <w:rPr>
          <w:b/>
          <w:bCs/>
          <w:sz w:val="20"/>
          <w:szCs w:val="20"/>
          <w:lang w:val="fr-CA"/>
        </w:rPr>
        <w:tab/>
        <w:t>Infraction</w:t>
      </w:r>
    </w:p>
    <w:p w:rsidR="00656DA9" w:rsidRPr="00EF1CF2" w:rsidRDefault="00656DA9" w:rsidP="00F47150">
      <w:pPr>
        <w:ind w:left="1407" w:right="-495" w:hanging="1050"/>
        <w:jc w:val="both"/>
        <w:rPr>
          <w:bCs/>
          <w:sz w:val="20"/>
          <w:szCs w:val="20"/>
          <w:lang w:val="fr-CA"/>
        </w:rPr>
      </w:pPr>
    </w:p>
    <w:p w:rsidR="00C765FF" w:rsidRDefault="00656DA9" w:rsidP="00715DEB">
      <w:pPr>
        <w:ind w:left="2127" w:right="-495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>Quiconque contrevient aux articles 4, 5, 6, 7, 8 et 10 du présent règlement commet une infraction et est passible, en plus des frais, d’une amende de 300 $ pour la première infraction, de 600 $ pour la deuxième et de 1</w:t>
      </w:r>
      <w:r w:rsidR="00F47150">
        <w:rPr>
          <w:bCs/>
          <w:sz w:val="20"/>
          <w:szCs w:val="20"/>
          <w:lang w:val="fr-CA"/>
        </w:rPr>
        <w:t> </w:t>
      </w:r>
      <w:r w:rsidRPr="00EF1CF2">
        <w:rPr>
          <w:bCs/>
          <w:sz w:val="20"/>
          <w:szCs w:val="20"/>
          <w:lang w:val="fr-CA"/>
        </w:rPr>
        <w:t>000</w:t>
      </w:r>
      <w:r w:rsidR="00F47150">
        <w:rPr>
          <w:bCs/>
          <w:sz w:val="20"/>
          <w:szCs w:val="20"/>
          <w:lang w:val="fr-CA"/>
        </w:rPr>
        <w:t> </w:t>
      </w:r>
      <w:r w:rsidRPr="00EF1CF2">
        <w:rPr>
          <w:bCs/>
          <w:sz w:val="20"/>
          <w:szCs w:val="20"/>
          <w:lang w:val="fr-CA"/>
        </w:rPr>
        <w:t>$ pour toute infraction subséquente.</w:t>
      </w:r>
    </w:p>
    <w:p w:rsidR="00715DEB" w:rsidRDefault="00715DEB" w:rsidP="00EF7B9D">
      <w:pPr>
        <w:ind w:left="1701" w:right="-495"/>
        <w:jc w:val="both"/>
        <w:rPr>
          <w:b/>
          <w:sz w:val="20"/>
          <w:szCs w:val="20"/>
          <w:lang w:val="fr-CA"/>
        </w:rPr>
      </w:pPr>
    </w:p>
    <w:p w:rsidR="00656DA9" w:rsidRPr="00EF1CF2" w:rsidRDefault="00656DA9" w:rsidP="00715DEB">
      <w:pPr>
        <w:ind w:left="567" w:right="-69" w:firstLine="709"/>
        <w:jc w:val="both"/>
        <w:rPr>
          <w:bCs/>
          <w:sz w:val="20"/>
          <w:szCs w:val="20"/>
          <w:lang w:val="fr-CA"/>
        </w:rPr>
      </w:pPr>
      <w:r w:rsidRPr="00EF1CF2">
        <w:rPr>
          <w:b/>
          <w:sz w:val="20"/>
          <w:szCs w:val="20"/>
          <w:lang w:val="fr-CA"/>
        </w:rPr>
        <w:t>Article 12</w:t>
      </w:r>
      <w:r w:rsidRPr="00EF1CF2">
        <w:rPr>
          <w:b/>
          <w:sz w:val="20"/>
          <w:szCs w:val="20"/>
          <w:lang w:val="fr-CA"/>
        </w:rPr>
        <w:tab/>
        <w:t>Entrée en vigueur</w:t>
      </w:r>
    </w:p>
    <w:p w:rsidR="00656DA9" w:rsidRPr="00EF1CF2" w:rsidRDefault="00656DA9" w:rsidP="00EF7B9D">
      <w:pPr>
        <w:ind w:left="1407" w:hanging="1050"/>
        <w:jc w:val="both"/>
        <w:rPr>
          <w:bCs/>
          <w:sz w:val="20"/>
          <w:szCs w:val="20"/>
          <w:lang w:val="fr-CA"/>
        </w:rPr>
      </w:pPr>
    </w:p>
    <w:p w:rsidR="00656DA9" w:rsidRPr="00EF1CF2" w:rsidRDefault="00656DA9" w:rsidP="00EF7B9D">
      <w:pPr>
        <w:ind w:left="2835" w:right="567"/>
        <w:jc w:val="both"/>
        <w:rPr>
          <w:bCs/>
          <w:sz w:val="20"/>
          <w:szCs w:val="20"/>
          <w:lang w:val="fr-CA"/>
        </w:rPr>
      </w:pPr>
      <w:r w:rsidRPr="00EF1CF2">
        <w:rPr>
          <w:bCs/>
          <w:sz w:val="20"/>
          <w:szCs w:val="20"/>
          <w:lang w:val="fr-CA"/>
        </w:rPr>
        <w:t>Le présent règlement entrera en vigueur conformément à la Loi.</w:t>
      </w:r>
    </w:p>
    <w:p w:rsidR="00656DA9" w:rsidRPr="00471337" w:rsidRDefault="00656DA9" w:rsidP="00EF7B9D">
      <w:pPr>
        <w:rPr>
          <w:sz w:val="20"/>
          <w:szCs w:val="20"/>
        </w:rPr>
      </w:pPr>
    </w:p>
    <w:p w:rsidR="00656DA9" w:rsidRPr="00471337" w:rsidRDefault="00656DA9" w:rsidP="00EF7B9D">
      <w:pPr>
        <w:ind w:firstLine="709"/>
        <w:jc w:val="center"/>
        <w:rPr>
          <w:sz w:val="20"/>
          <w:szCs w:val="20"/>
        </w:rPr>
      </w:pPr>
      <w:r w:rsidRPr="00471337">
        <w:rPr>
          <w:sz w:val="20"/>
          <w:szCs w:val="20"/>
        </w:rPr>
        <w:t>ADOPTÉE À L’UNANIMITÉ</w:t>
      </w:r>
    </w:p>
    <w:p w:rsidR="00656DA9" w:rsidRPr="00471337" w:rsidRDefault="00656DA9" w:rsidP="00EF7B9D">
      <w:pPr>
        <w:ind w:firstLine="709"/>
        <w:jc w:val="both"/>
        <w:rPr>
          <w:sz w:val="20"/>
          <w:szCs w:val="20"/>
        </w:rPr>
      </w:pPr>
    </w:p>
    <w:p w:rsidR="00656DA9" w:rsidRDefault="00656DA9" w:rsidP="00EF7B9D">
      <w:pPr>
        <w:ind w:left="3544" w:right="567"/>
        <w:jc w:val="both"/>
        <w:rPr>
          <w:bCs/>
          <w:sz w:val="20"/>
          <w:szCs w:val="20"/>
        </w:rPr>
      </w:pPr>
    </w:p>
    <w:p w:rsidR="00656DA9" w:rsidRPr="002566DF" w:rsidRDefault="0074000E" w:rsidP="00EF7B9D">
      <w:pPr>
        <w:tabs>
          <w:tab w:val="left" w:pos="567"/>
        </w:tabs>
        <w:ind w:left="567" w:right="-69" w:hanging="1843"/>
        <w:jc w:val="both"/>
        <w:rPr>
          <w:b/>
          <w:sz w:val="20"/>
          <w:szCs w:val="20"/>
          <w:lang w:val="fr-CA"/>
        </w:rPr>
      </w:pPr>
      <w:r w:rsidRPr="002566DF">
        <w:rPr>
          <w:b/>
          <w:sz w:val="20"/>
          <w:szCs w:val="20"/>
          <w:lang w:val="fr-CA"/>
        </w:rPr>
        <w:t>RÉS. 2013-04-</w:t>
      </w:r>
      <w:r w:rsidR="00C8297C" w:rsidRPr="002566DF">
        <w:rPr>
          <w:b/>
          <w:sz w:val="20"/>
          <w:szCs w:val="20"/>
          <w:lang w:val="fr-CA"/>
        </w:rPr>
        <w:t>49</w:t>
      </w:r>
      <w:r w:rsidR="002566DF" w:rsidRPr="002566DF">
        <w:rPr>
          <w:b/>
          <w:sz w:val="20"/>
          <w:szCs w:val="20"/>
          <w:lang w:val="fr-CA"/>
        </w:rPr>
        <w:tab/>
      </w:r>
      <w:r w:rsidR="00656DA9" w:rsidRPr="002566DF">
        <w:rPr>
          <w:b/>
          <w:sz w:val="20"/>
          <w:szCs w:val="20"/>
          <w:lang w:val="fr-CA"/>
        </w:rPr>
        <w:t>RÈGLEMENT 413-2012 MODIFIANT LE RÈGLEMENT DE ZONAGE 118-89 – STATIONNEMENT RÉSIDENTIEL EN FAÇADE</w:t>
      </w:r>
    </w:p>
    <w:p w:rsidR="00EF7B9D" w:rsidRDefault="00EF7B9D" w:rsidP="00EF7B9D">
      <w:pPr>
        <w:widowControl/>
        <w:tabs>
          <w:tab w:val="left" w:pos="1705"/>
        </w:tabs>
        <w:autoSpaceDE/>
        <w:autoSpaceDN/>
        <w:adjustRightInd/>
        <w:spacing w:line="276" w:lineRule="auto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</w:p>
    <w:p w:rsidR="002F0598" w:rsidRDefault="00EF7B9D" w:rsidP="00EF7B9D">
      <w:pPr>
        <w:ind w:left="1560" w:right="72" w:firstLine="141"/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Le point est annulé.</w:t>
      </w:r>
    </w:p>
    <w:p w:rsidR="00E37B88" w:rsidRPr="008E7F17" w:rsidRDefault="00E37B88" w:rsidP="00EF7B9D">
      <w:pPr>
        <w:widowControl/>
        <w:autoSpaceDE/>
        <w:autoSpaceDN/>
        <w:adjustRightInd/>
        <w:ind w:right="-495"/>
        <w:jc w:val="both"/>
        <w:rPr>
          <w:sz w:val="20"/>
          <w:szCs w:val="20"/>
          <w:lang w:val="fr-CA"/>
        </w:rPr>
      </w:pPr>
    </w:p>
    <w:p w:rsidR="00BA7A67" w:rsidRDefault="00BA7A67" w:rsidP="00EF7B9D">
      <w:pPr>
        <w:widowControl/>
        <w:tabs>
          <w:tab w:val="left" w:pos="567"/>
        </w:tabs>
        <w:autoSpaceDE/>
        <w:autoSpaceDN/>
        <w:adjustRightInd/>
        <w:ind w:left="567" w:right="-495"/>
        <w:jc w:val="both"/>
        <w:rPr>
          <w:b/>
          <w:sz w:val="20"/>
          <w:szCs w:val="20"/>
          <w:lang w:val="fr-CA"/>
        </w:rPr>
      </w:pPr>
    </w:p>
    <w:p w:rsidR="00FB45E3" w:rsidRDefault="00FB45E3" w:rsidP="00EF7B9D">
      <w:pPr>
        <w:ind w:left="567" w:right="-495"/>
        <w:jc w:val="both"/>
        <w:rPr>
          <w:b/>
          <w:sz w:val="20"/>
          <w:szCs w:val="20"/>
          <w:lang w:val="fr-CA"/>
        </w:rPr>
      </w:pPr>
      <w:r w:rsidRPr="008E7F17">
        <w:rPr>
          <w:b/>
          <w:sz w:val="20"/>
          <w:szCs w:val="20"/>
          <w:lang w:val="fr-CA"/>
        </w:rPr>
        <w:t>PÉRIODE DE QUESTIONS</w:t>
      </w:r>
    </w:p>
    <w:p w:rsidR="007D38D2" w:rsidRPr="008E7F17" w:rsidRDefault="007D38D2" w:rsidP="00EF7B9D">
      <w:pPr>
        <w:widowControl/>
        <w:tabs>
          <w:tab w:val="left" w:pos="1701"/>
        </w:tabs>
        <w:autoSpaceDE/>
        <w:autoSpaceDN/>
        <w:adjustRightInd/>
        <w:ind w:left="1701" w:right="-495"/>
        <w:jc w:val="both"/>
        <w:rPr>
          <w:b/>
          <w:sz w:val="20"/>
          <w:szCs w:val="20"/>
          <w:lang w:val="fr-CA"/>
        </w:rPr>
      </w:pPr>
    </w:p>
    <w:p w:rsidR="00FB45E3" w:rsidRDefault="00FB45E3" w:rsidP="00EF7B9D">
      <w:pPr>
        <w:ind w:left="1560" w:right="72" w:firstLine="141"/>
        <w:jc w:val="both"/>
        <w:rPr>
          <w:sz w:val="20"/>
          <w:szCs w:val="20"/>
          <w:lang w:val="fr-CA"/>
        </w:rPr>
      </w:pPr>
      <w:r w:rsidRPr="008E7F17">
        <w:rPr>
          <w:sz w:val="20"/>
          <w:szCs w:val="20"/>
          <w:lang w:val="fr-CA"/>
        </w:rPr>
        <w:t xml:space="preserve">Le maire </w:t>
      </w:r>
      <w:r w:rsidRPr="007D457C">
        <w:rPr>
          <w:bCs/>
          <w:sz w:val="20"/>
          <w:szCs w:val="20"/>
          <w:lang w:val="fr-CA"/>
        </w:rPr>
        <w:t>procède</w:t>
      </w:r>
      <w:r w:rsidRPr="008E7F17">
        <w:rPr>
          <w:sz w:val="20"/>
          <w:szCs w:val="20"/>
          <w:lang w:val="fr-CA"/>
        </w:rPr>
        <w:t xml:space="preserve"> à la période de questions</w:t>
      </w:r>
    </w:p>
    <w:p w:rsidR="0081697C" w:rsidRPr="008E7F17" w:rsidRDefault="0081697C" w:rsidP="00EF7B9D">
      <w:pPr>
        <w:ind w:left="1560" w:right="72" w:firstLine="141"/>
        <w:jc w:val="both"/>
        <w:rPr>
          <w:sz w:val="20"/>
          <w:szCs w:val="20"/>
          <w:lang w:val="fr-CA"/>
        </w:rPr>
      </w:pPr>
    </w:p>
    <w:p w:rsidR="00FB45E3" w:rsidRDefault="00FB45E3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FB45E3" w:rsidRDefault="00FB45E3" w:rsidP="00EF7B9D">
      <w:pPr>
        <w:ind w:left="567" w:right="-495"/>
        <w:jc w:val="both"/>
        <w:rPr>
          <w:b/>
          <w:sz w:val="20"/>
          <w:szCs w:val="20"/>
          <w:lang w:val="fr-CA"/>
        </w:rPr>
      </w:pPr>
      <w:r w:rsidRPr="008E7F17">
        <w:rPr>
          <w:b/>
          <w:sz w:val="20"/>
          <w:szCs w:val="20"/>
          <w:lang w:val="fr-CA"/>
        </w:rPr>
        <w:t>LEVÉE DE LA SÉANCE</w:t>
      </w:r>
    </w:p>
    <w:p w:rsidR="00170F60" w:rsidRPr="008E7F17" w:rsidRDefault="00170F60" w:rsidP="00EF7B9D">
      <w:pPr>
        <w:tabs>
          <w:tab w:val="left" w:pos="1701"/>
        </w:tabs>
        <w:ind w:left="1701" w:right="-495"/>
        <w:jc w:val="both"/>
        <w:rPr>
          <w:b/>
          <w:sz w:val="20"/>
          <w:szCs w:val="20"/>
          <w:lang w:val="fr-CA"/>
        </w:rPr>
      </w:pPr>
    </w:p>
    <w:p w:rsidR="00FB45E3" w:rsidRPr="008E7F17" w:rsidRDefault="00FB45E3" w:rsidP="00EF7B9D">
      <w:pPr>
        <w:ind w:left="1701" w:right="-495"/>
        <w:jc w:val="both"/>
        <w:rPr>
          <w:sz w:val="20"/>
          <w:szCs w:val="20"/>
          <w:lang w:val="fr-CA"/>
        </w:rPr>
      </w:pPr>
      <w:r w:rsidRPr="008E7F17">
        <w:rPr>
          <w:sz w:val="20"/>
          <w:szCs w:val="20"/>
          <w:lang w:val="fr-CA"/>
        </w:rPr>
        <w:t xml:space="preserve">Sur proposition du </w:t>
      </w:r>
      <w:r w:rsidRPr="00527AC7">
        <w:rPr>
          <w:sz w:val="20"/>
          <w:szCs w:val="20"/>
          <w:lang w:val="fr-CA"/>
        </w:rPr>
        <w:t>président</w:t>
      </w:r>
      <w:r w:rsidRPr="008E7F17">
        <w:rPr>
          <w:sz w:val="20"/>
          <w:szCs w:val="20"/>
          <w:lang w:val="fr-CA"/>
        </w:rPr>
        <w:t xml:space="preserve">, </w:t>
      </w:r>
      <w:r w:rsidRPr="007D457C">
        <w:rPr>
          <w:sz w:val="20"/>
          <w:szCs w:val="20"/>
          <w:lang w:val="fr-CA"/>
        </w:rPr>
        <w:t>la</w:t>
      </w:r>
      <w:r w:rsidRPr="008E7F17">
        <w:rPr>
          <w:sz w:val="20"/>
          <w:szCs w:val="20"/>
          <w:lang w:val="fr-CA"/>
        </w:rPr>
        <w:t xml:space="preserve"> séance est levée. </w:t>
      </w:r>
    </w:p>
    <w:p w:rsidR="006864BA" w:rsidRDefault="006864BA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170F60" w:rsidRDefault="00170F60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170F60" w:rsidRDefault="00170F60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652094" w:rsidRDefault="00652094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652094" w:rsidRDefault="00652094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</w:p>
    <w:p w:rsidR="00170F60" w:rsidRPr="008E7F17" w:rsidRDefault="0083024A" w:rsidP="00EF7B9D">
      <w:pPr>
        <w:tabs>
          <w:tab w:val="left" w:pos="1701"/>
        </w:tabs>
        <w:ind w:left="1701" w:right="-495"/>
        <w:jc w:val="both"/>
        <w:rPr>
          <w:sz w:val="20"/>
          <w:szCs w:val="20"/>
          <w:lang w:val="fr-CA"/>
        </w:rPr>
      </w:pPr>
      <w:r>
        <w:rPr>
          <w:noProof/>
          <w:sz w:val="20"/>
          <w:szCs w:val="20"/>
          <w:lang w:val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4.75pt;margin-top:6.1pt;width:180.3pt;height:0;z-index:251660288" o:connectortype="straight"/>
        </w:pict>
      </w:r>
      <w:r>
        <w:rPr>
          <w:noProof/>
          <w:sz w:val="20"/>
          <w:szCs w:val="20"/>
          <w:lang w:val="fr-CA"/>
        </w:rPr>
        <w:pict>
          <v:shape id="_x0000_s1032" type="#_x0000_t32" style="position:absolute;left:0;text-align:left;margin-left:246.55pt;margin-top:6.1pt;width:158.4pt;height:0;z-index:251659264" o:connectortype="straight" strokecolor="black [3213]"/>
        </w:pict>
      </w:r>
    </w:p>
    <w:p w:rsidR="00FB45E3" w:rsidRPr="008E7F17" w:rsidRDefault="00FB45E3" w:rsidP="00EF7B9D">
      <w:pPr>
        <w:ind w:left="567" w:right="-495"/>
        <w:jc w:val="both"/>
        <w:rPr>
          <w:sz w:val="20"/>
          <w:szCs w:val="20"/>
          <w:lang w:val="fr-CA"/>
        </w:rPr>
      </w:pPr>
      <w:r w:rsidRPr="008E7F17">
        <w:rPr>
          <w:sz w:val="20"/>
          <w:szCs w:val="20"/>
          <w:lang w:val="fr-CA"/>
        </w:rPr>
        <w:t>Francis St-Pierre</w:t>
      </w:r>
      <w:r w:rsidRPr="008E7F17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ab/>
      </w:r>
      <w:r w:rsidR="00E32D92" w:rsidRPr="008E7F17">
        <w:rPr>
          <w:sz w:val="20"/>
          <w:szCs w:val="20"/>
          <w:lang w:val="fr-CA"/>
        </w:rPr>
        <w:tab/>
      </w:r>
      <w:r w:rsidR="00170F60">
        <w:rPr>
          <w:sz w:val="20"/>
          <w:szCs w:val="20"/>
          <w:lang w:val="fr-CA"/>
        </w:rPr>
        <w:tab/>
      </w:r>
      <w:r w:rsidR="002566DF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>Alain Lapierre</w:t>
      </w:r>
    </w:p>
    <w:p w:rsidR="00DA2C88" w:rsidRDefault="00FB45E3" w:rsidP="00EF7B9D">
      <w:pPr>
        <w:ind w:left="567" w:right="-495"/>
        <w:jc w:val="both"/>
        <w:rPr>
          <w:sz w:val="22"/>
          <w:szCs w:val="22"/>
          <w:lang w:val="fr-CA"/>
        </w:rPr>
      </w:pPr>
      <w:r w:rsidRPr="008E7F17">
        <w:rPr>
          <w:sz w:val="20"/>
          <w:szCs w:val="20"/>
          <w:lang w:val="fr-CA"/>
        </w:rPr>
        <w:t>Maire</w:t>
      </w:r>
      <w:r w:rsidRPr="008E7F17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ab/>
      </w:r>
      <w:r w:rsidR="00170F60">
        <w:rPr>
          <w:sz w:val="20"/>
          <w:szCs w:val="20"/>
          <w:lang w:val="fr-CA"/>
        </w:rPr>
        <w:tab/>
      </w:r>
      <w:r w:rsidR="002566DF">
        <w:rPr>
          <w:sz w:val="20"/>
          <w:szCs w:val="20"/>
          <w:lang w:val="fr-CA"/>
        </w:rPr>
        <w:tab/>
      </w:r>
      <w:r w:rsidRPr="008E7F17">
        <w:rPr>
          <w:sz w:val="20"/>
          <w:szCs w:val="20"/>
          <w:lang w:val="fr-CA"/>
        </w:rPr>
        <w:t>Directeur général</w:t>
      </w:r>
    </w:p>
    <w:sectPr w:rsidR="00DA2C88" w:rsidSect="00AE1F46">
      <w:pgSz w:w="12240" w:h="20160" w:code="5"/>
      <w:pgMar w:top="3289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50" w:rsidRDefault="00F47150" w:rsidP="00A04C7F">
      <w:r>
        <w:separator/>
      </w:r>
    </w:p>
  </w:endnote>
  <w:endnote w:type="continuationSeparator" w:id="0">
    <w:p w:rsidR="00F47150" w:rsidRDefault="00F47150" w:rsidP="00A0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50" w:rsidRDefault="00F47150" w:rsidP="00A04C7F">
      <w:r>
        <w:separator/>
      </w:r>
    </w:p>
  </w:footnote>
  <w:footnote w:type="continuationSeparator" w:id="0">
    <w:p w:rsidR="00F47150" w:rsidRDefault="00F47150" w:rsidP="00A04C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480"/>
    <w:multiLevelType w:val="hybridMultilevel"/>
    <w:tmpl w:val="7E142756"/>
    <w:lvl w:ilvl="0" w:tplc="0409000F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C1335"/>
    <w:multiLevelType w:val="hybridMultilevel"/>
    <w:tmpl w:val="3468F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4E68"/>
    <w:multiLevelType w:val="hybridMultilevel"/>
    <w:tmpl w:val="498610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74D8"/>
    <w:multiLevelType w:val="hybridMultilevel"/>
    <w:tmpl w:val="3D042AEC"/>
    <w:lvl w:ilvl="0" w:tplc="DEBC8DC4">
      <w:numFmt w:val="bullet"/>
      <w:lvlText w:val="-"/>
      <w:lvlJc w:val="left"/>
      <w:pPr>
        <w:ind w:left="177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4">
    <w:nsid w:val="2D263990"/>
    <w:multiLevelType w:val="hybridMultilevel"/>
    <w:tmpl w:val="B71E8AE2"/>
    <w:lvl w:ilvl="0" w:tplc="7AB87CC2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360A6534"/>
    <w:multiLevelType w:val="hybridMultilevel"/>
    <w:tmpl w:val="445627FC"/>
    <w:lvl w:ilvl="0" w:tplc="63ECE26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498" w:hanging="360"/>
      </w:pPr>
    </w:lvl>
    <w:lvl w:ilvl="2" w:tplc="0C0C001B">
      <w:start w:val="1"/>
      <w:numFmt w:val="lowerRoman"/>
      <w:lvlText w:val="%3."/>
      <w:lvlJc w:val="right"/>
      <w:pPr>
        <w:ind w:left="3218" w:hanging="180"/>
      </w:pPr>
    </w:lvl>
    <w:lvl w:ilvl="3" w:tplc="0C0C000F">
      <w:start w:val="1"/>
      <w:numFmt w:val="decimal"/>
      <w:lvlText w:val="%4."/>
      <w:lvlJc w:val="left"/>
      <w:pPr>
        <w:ind w:left="3938" w:hanging="360"/>
      </w:pPr>
    </w:lvl>
    <w:lvl w:ilvl="4" w:tplc="0C0C0019" w:tentative="1">
      <w:start w:val="1"/>
      <w:numFmt w:val="lowerLetter"/>
      <w:lvlText w:val="%5."/>
      <w:lvlJc w:val="left"/>
      <w:pPr>
        <w:ind w:left="4658" w:hanging="360"/>
      </w:pPr>
    </w:lvl>
    <w:lvl w:ilvl="5" w:tplc="0C0C001B" w:tentative="1">
      <w:start w:val="1"/>
      <w:numFmt w:val="lowerRoman"/>
      <w:lvlText w:val="%6."/>
      <w:lvlJc w:val="right"/>
      <w:pPr>
        <w:ind w:left="5378" w:hanging="180"/>
      </w:pPr>
    </w:lvl>
    <w:lvl w:ilvl="6" w:tplc="0C0C000F" w:tentative="1">
      <w:start w:val="1"/>
      <w:numFmt w:val="decimal"/>
      <w:lvlText w:val="%7."/>
      <w:lvlJc w:val="left"/>
      <w:pPr>
        <w:ind w:left="6098" w:hanging="360"/>
      </w:pPr>
    </w:lvl>
    <w:lvl w:ilvl="7" w:tplc="0C0C0019" w:tentative="1">
      <w:start w:val="1"/>
      <w:numFmt w:val="lowerLetter"/>
      <w:lvlText w:val="%8."/>
      <w:lvlJc w:val="left"/>
      <w:pPr>
        <w:ind w:left="6818" w:hanging="360"/>
      </w:pPr>
    </w:lvl>
    <w:lvl w:ilvl="8" w:tplc="0C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85B2D8F"/>
    <w:multiLevelType w:val="hybridMultilevel"/>
    <w:tmpl w:val="FB300248"/>
    <w:lvl w:ilvl="0" w:tplc="0409000F">
      <w:start w:val="1"/>
      <w:numFmt w:val="decimal"/>
      <w:lvlText w:val="%1."/>
      <w:lvlJc w:val="left"/>
      <w:pPr>
        <w:ind w:left="36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9" w:hanging="360"/>
      </w:pPr>
    </w:lvl>
    <w:lvl w:ilvl="2" w:tplc="0409001B" w:tentative="1">
      <w:start w:val="1"/>
      <w:numFmt w:val="lowerRoman"/>
      <w:lvlText w:val="%3."/>
      <w:lvlJc w:val="right"/>
      <w:pPr>
        <w:ind w:left="5049" w:hanging="180"/>
      </w:pPr>
    </w:lvl>
    <w:lvl w:ilvl="3" w:tplc="0409000F" w:tentative="1">
      <w:start w:val="1"/>
      <w:numFmt w:val="decimal"/>
      <w:lvlText w:val="%4."/>
      <w:lvlJc w:val="left"/>
      <w:pPr>
        <w:ind w:left="5769" w:hanging="360"/>
      </w:pPr>
    </w:lvl>
    <w:lvl w:ilvl="4" w:tplc="04090019" w:tentative="1">
      <w:start w:val="1"/>
      <w:numFmt w:val="lowerLetter"/>
      <w:lvlText w:val="%5."/>
      <w:lvlJc w:val="left"/>
      <w:pPr>
        <w:ind w:left="6489" w:hanging="360"/>
      </w:pPr>
    </w:lvl>
    <w:lvl w:ilvl="5" w:tplc="0409001B" w:tentative="1">
      <w:start w:val="1"/>
      <w:numFmt w:val="lowerRoman"/>
      <w:lvlText w:val="%6."/>
      <w:lvlJc w:val="right"/>
      <w:pPr>
        <w:ind w:left="7209" w:hanging="180"/>
      </w:pPr>
    </w:lvl>
    <w:lvl w:ilvl="6" w:tplc="0409000F" w:tentative="1">
      <w:start w:val="1"/>
      <w:numFmt w:val="decimal"/>
      <w:lvlText w:val="%7."/>
      <w:lvlJc w:val="left"/>
      <w:pPr>
        <w:ind w:left="7929" w:hanging="360"/>
      </w:pPr>
    </w:lvl>
    <w:lvl w:ilvl="7" w:tplc="04090019" w:tentative="1">
      <w:start w:val="1"/>
      <w:numFmt w:val="lowerLetter"/>
      <w:lvlText w:val="%8."/>
      <w:lvlJc w:val="left"/>
      <w:pPr>
        <w:ind w:left="8649" w:hanging="360"/>
      </w:pPr>
    </w:lvl>
    <w:lvl w:ilvl="8" w:tplc="0409001B" w:tentative="1">
      <w:start w:val="1"/>
      <w:numFmt w:val="lowerRoman"/>
      <w:lvlText w:val="%9."/>
      <w:lvlJc w:val="right"/>
      <w:pPr>
        <w:ind w:left="9369" w:hanging="180"/>
      </w:pPr>
    </w:lvl>
  </w:abstractNum>
  <w:abstractNum w:abstractNumId="7">
    <w:nsid w:val="460D212C"/>
    <w:multiLevelType w:val="hybridMultilevel"/>
    <w:tmpl w:val="2CB0DD92"/>
    <w:lvl w:ilvl="0" w:tplc="B0B815E4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05" w:hanging="360"/>
      </w:pPr>
    </w:lvl>
    <w:lvl w:ilvl="2" w:tplc="0C0C001B" w:tentative="1">
      <w:start w:val="1"/>
      <w:numFmt w:val="lowerRoman"/>
      <w:lvlText w:val="%3."/>
      <w:lvlJc w:val="right"/>
      <w:pPr>
        <w:ind w:left="3225" w:hanging="180"/>
      </w:pPr>
    </w:lvl>
    <w:lvl w:ilvl="3" w:tplc="0C0C000F" w:tentative="1">
      <w:start w:val="1"/>
      <w:numFmt w:val="decimal"/>
      <w:lvlText w:val="%4."/>
      <w:lvlJc w:val="left"/>
      <w:pPr>
        <w:ind w:left="3945" w:hanging="360"/>
      </w:pPr>
    </w:lvl>
    <w:lvl w:ilvl="4" w:tplc="0C0C0019" w:tentative="1">
      <w:start w:val="1"/>
      <w:numFmt w:val="lowerLetter"/>
      <w:lvlText w:val="%5."/>
      <w:lvlJc w:val="left"/>
      <w:pPr>
        <w:ind w:left="4665" w:hanging="360"/>
      </w:pPr>
    </w:lvl>
    <w:lvl w:ilvl="5" w:tplc="0C0C001B" w:tentative="1">
      <w:start w:val="1"/>
      <w:numFmt w:val="lowerRoman"/>
      <w:lvlText w:val="%6."/>
      <w:lvlJc w:val="right"/>
      <w:pPr>
        <w:ind w:left="5385" w:hanging="180"/>
      </w:pPr>
    </w:lvl>
    <w:lvl w:ilvl="6" w:tplc="0C0C000F" w:tentative="1">
      <w:start w:val="1"/>
      <w:numFmt w:val="decimal"/>
      <w:lvlText w:val="%7."/>
      <w:lvlJc w:val="left"/>
      <w:pPr>
        <w:ind w:left="6105" w:hanging="360"/>
      </w:pPr>
    </w:lvl>
    <w:lvl w:ilvl="7" w:tplc="0C0C0019" w:tentative="1">
      <w:start w:val="1"/>
      <w:numFmt w:val="lowerLetter"/>
      <w:lvlText w:val="%8."/>
      <w:lvlJc w:val="left"/>
      <w:pPr>
        <w:ind w:left="6825" w:hanging="360"/>
      </w:pPr>
    </w:lvl>
    <w:lvl w:ilvl="8" w:tplc="0C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4C620285"/>
    <w:multiLevelType w:val="hybridMultilevel"/>
    <w:tmpl w:val="01C8AAD4"/>
    <w:lvl w:ilvl="0" w:tplc="0C0C0011">
      <w:start w:val="1"/>
      <w:numFmt w:val="decimal"/>
      <w:lvlText w:val="%1)"/>
      <w:lvlJc w:val="left"/>
      <w:pPr>
        <w:ind w:left="156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286" w:hanging="360"/>
      </w:pPr>
    </w:lvl>
    <w:lvl w:ilvl="2" w:tplc="0C0C001B" w:tentative="1">
      <w:start w:val="1"/>
      <w:numFmt w:val="lowerRoman"/>
      <w:lvlText w:val="%3."/>
      <w:lvlJc w:val="right"/>
      <w:pPr>
        <w:ind w:left="3006" w:hanging="180"/>
      </w:pPr>
    </w:lvl>
    <w:lvl w:ilvl="3" w:tplc="0C0C000F" w:tentative="1">
      <w:start w:val="1"/>
      <w:numFmt w:val="decimal"/>
      <w:lvlText w:val="%4."/>
      <w:lvlJc w:val="left"/>
      <w:pPr>
        <w:ind w:left="3726" w:hanging="360"/>
      </w:pPr>
    </w:lvl>
    <w:lvl w:ilvl="4" w:tplc="0C0C0019" w:tentative="1">
      <w:start w:val="1"/>
      <w:numFmt w:val="lowerLetter"/>
      <w:lvlText w:val="%5."/>
      <w:lvlJc w:val="left"/>
      <w:pPr>
        <w:ind w:left="4446" w:hanging="360"/>
      </w:pPr>
    </w:lvl>
    <w:lvl w:ilvl="5" w:tplc="0C0C001B" w:tentative="1">
      <w:start w:val="1"/>
      <w:numFmt w:val="lowerRoman"/>
      <w:lvlText w:val="%6."/>
      <w:lvlJc w:val="right"/>
      <w:pPr>
        <w:ind w:left="5166" w:hanging="180"/>
      </w:pPr>
    </w:lvl>
    <w:lvl w:ilvl="6" w:tplc="0C0C000F" w:tentative="1">
      <w:start w:val="1"/>
      <w:numFmt w:val="decimal"/>
      <w:lvlText w:val="%7."/>
      <w:lvlJc w:val="left"/>
      <w:pPr>
        <w:ind w:left="5886" w:hanging="360"/>
      </w:pPr>
    </w:lvl>
    <w:lvl w:ilvl="7" w:tplc="0C0C0019" w:tentative="1">
      <w:start w:val="1"/>
      <w:numFmt w:val="lowerLetter"/>
      <w:lvlText w:val="%8."/>
      <w:lvlJc w:val="left"/>
      <w:pPr>
        <w:ind w:left="6606" w:hanging="360"/>
      </w:pPr>
    </w:lvl>
    <w:lvl w:ilvl="8" w:tplc="0C0C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9">
    <w:nsid w:val="4DB31008"/>
    <w:multiLevelType w:val="hybridMultilevel"/>
    <w:tmpl w:val="C67E769E"/>
    <w:lvl w:ilvl="0" w:tplc="6E844BFE">
      <w:start w:val="15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4283DCF"/>
    <w:multiLevelType w:val="multilevel"/>
    <w:tmpl w:val="DCC63356"/>
    <w:lvl w:ilvl="0">
      <w:start w:val="1629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686B1D"/>
    <w:multiLevelType w:val="hybridMultilevel"/>
    <w:tmpl w:val="EDB6F6F0"/>
    <w:lvl w:ilvl="0" w:tplc="0C0C000F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81072FE"/>
    <w:multiLevelType w:val="hybridMultilevel"/>
    <w:tmpl w:val="525C290E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84107"/>
    <w:multiLevelType w:val="hybridMultilevel"/>
    <w:tmpl w:val="B7A0E9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66502"/>
    <w:multiLevelType w:val="hybridMultilevel"/>
    <w:tmpl w:val="93500562"/>
    <w:lvl w:ilvl="0" w:tplc="0C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788A2354"/>
    <w:multiLevelType w:val="hybridMultilevel"/>
    <w:tmpl w:val="66C4F49C"/>
    <w:lvl w:ilvl="0" w:tplc="FC6C45D4">
      <w:start w:val="1"/>
      <w:numFmt w:val="decimal"/>
      <w:lvlText w:val="%1)"/>
      <w:lvlJc w:val="left"/>
      <w:pPr>
        <w:ind w:left="1425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9F326A4"/>
    <w:multiLevelType w:val="hybridMultilevel"/>
    <w:tmpl w:val="A57C2CB6"/>
    <w:lvl w:ilvl="0" w:tplc="913C4CAA">
      <w:start w:val="10"/>
      <w:numFmt w:val="bullet"/>
      <w:lvlText w:val="-"/>
      <w:lvlJc w:val="left"/>
      <w:pPr>
        <w:ind w:left="103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16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95D"/>
    <w:rsid w:val="00005425"/>
    <w:rsid w:val="00035C79"/>
    <w:rsid w:val="00037CA3"/>
    <w:rsid w:val="000600C4"/>
    <w:rsid w:val="0006455D"/>
    <w:rsid w:val="00066BBF"/>
    <w:rsid w:val="00070218"/>
    <w:rsid w:val="00075758"/>
    <w:rsid w:val="00075F9D"/>
    <w:rsid w:val="00085B1F"/>
    <w:rsid w:val="000915C5"/>
    <w:rsid w:val="00097C83"/>
    <w:rsid w:val="000A0490"/>
    <w:rsid w:val="000B0BF5"/>
    <w:rsid w:val="000B71D9"/>
    <w:rsid w:val="000C724F"/>
    <w:rsid w:val="000D3EFD"/>
    <w:rsid w:val="00101DB3"/>
    <w:rsid w:val="00113A51"/>
    <w:rsid w:val="00115C99"/>
    <w:rsid w:val="00116863"/>
    <w:rsid w:val="00116B57"/>
    <w:rsid w:val="00131BA1"/>
    <w:rsid w:val="00134FCD"/>
    <w:rsid w:val="001371B5"/>
    <w:rsid w:val="00145766"/>
    <w:rsid w:val="00155C40"/>
    <w:rsid w:val="00170F60"/>
    <w:rsid w:val="00190C66"/>
    <w:rsid w:val="0019555B"/>
    <w:rsid w:val="001A2693"/>
    <w:rsid w:val="001A320C"/>
    <w:rsid w:val="001A50F8"/>
    <w:rsid w:val="001A5477"/>
    <w:rsid w:val="001A6901"/>
    <w:rsid w:val="001A7D0A"/>
    <w:rsid w:val="001C04D8"/>
    <w:rsid w:val="001C5619"/>
    <w:rsid w:val="001D02AA"/>
    <w:rsid w:val="001E4A6D"/>
    <w:rsid w:val="00210785"/>
    <w:rsid w:val="002231B1"/>
    <w:rsid w:val="002315A4"/>
    <w:rsid w:val="00241B83"/>
    <w:rsid w:val="0024390B"/>
    <w:rsid w:val="00247CBE"/>
    <w:rsid w:val="002566DF"/>
    <w:rsid w:val="00260F04"/>
    <w:rsid w:val="0027034B"/>
    <w:rsid w:val="00287FEA"/>
    <w:rsid w:val="00291145"/>
    <w:rsid w:val="00291BA3"/>
    <w:rsid w:val="00295A10"/>
    <w:rsid w:val="002C2CE9"/>
    <w:rsid w:val="002C500E"/>
    <w:rsid w:val="002D693D"/>
    <w:rsid w:val="002E3F5D"/>
    <w:rsid w:val="002E533B"/>
    <w:rsid w:val="002F0598"/>
    <w:rsid w:val="002F55EA"/>
    <w:rsid w:val="003013F8"/>
    <w:rsid w:val="003112D7"/>
    <w:rsid w:val="003115E7"/>
    <w:rsid w:val="00311E3F"/>
    <w:rsid w:val="00317D75"/>
    <w:rsid w:val="00337E2A"/>
    <w:rsid w:val="00341E45"/>
    <w:rsid w:val="0034628A"/>
    <w:rsid w:val="00351878"/>
    <w:rsid w:val="003540D6"/>
    <w:rsid w:val="00383CAD"/>
    <w:rsid w:val="00393B10"/>
    <w:rsid w:val="003A0CB0"/>
    <w:rsid w:val="003A2A13"/>
    <w:rsid w:val="003A4077"/>
    <w:rsid w:val="003B1764"/>
    <w:rsid w:val="003C0444"/>
    <w:rsid w:val="003C2095"/>
    <w:rsid w:val="003D786A"/>
    <w:rsid w:val="003E4A17"/>
    <w:rsid w:val="003E71A1"/>
    <w:rsid w:val="003F4336"/>
    <w:rsid w:val="003F4DE1"/>
    <w:rsid w:val="00407BB7"/>
    <w:rsid w:val="00407BF3"/>
    <w:rsid w:val="004117C4"/>
    <w:rsid w:val="00411C5D"/>
    <w:rsid w:val="00413408"/>
    <w:rsid w:val="00425CD7"/>
    <w:rsid w:val="00427FA3"/>
    <w:rsid w:val="00437E2F"/>
    <w:rsid w:val="004412AA"/>
    <w:rsid w:val="00442E1E"/>
    <w:rsid w:val="004555CE"/>
    <w:rsid w:val="004614D8"/>
    <w:rsid w:val="00464FD2"/>
    <w:rsid w:val="004711D9"/>
    <w:rsid w:val="00477A07"/>
    <w:rsid w:val="004830A5"/>
    <w:rsid w:val="00492F3E"/>
    <w:rsid w:val="004B4D64"/>
    <w:rsid w:val="004C0976"/>
    <w:rsid w:val="004C4B86"/>
    <w:rsid w:val="004D56B3"/>
    <w:rsid w:val="004E2470"/>
    <w:rsid w:val="004E3F98"/>
    <w:rsid w:val="004F095D"/>
    <w:rsid w:val="004F2A34"/>
    <w:rsid w:val="004F7600"/>
    <w:rsid w:val="00527AC7"/>
    <w:rsid w:val="00547975"/>
    <w:rsid w:val="00551AE1"/>
    <w:rsid w:val="00556092"/>
    <w:rsid w:val="005579FC"/>
    <w:rsid w:val="00561ED0"/>
    <w:rsid w:val="00583720"/>
    <w:rsid w:val="00591CC7"/>
    <w:rsid w:val="005C4B18"/>
    <w:rsid w:val="005E1883"/>
    <w:rsid w:val="005F34BD"/>
    <w:rsid w:val="00601286"/>
    <w:rsid w:val="00621BF1"/>
    <w:rsid w:val="0063448D"/>
    <w:rsid w:val="006438E0"/>
    <w:rsid w:val="00652094"/>
    <w:rsid w:val="006548DA"/>
    <w:rsid w:val="006568F7"/>
    <w:rsid w:val="00656DA9"/>
    <w:rsid w:val="006738F3"/>
    <w:rsid w:val="006834CA"/>
    <w:rsid w:val="00683E6D"/>
    <w:rsid w:val="006864BA"/>
    <w:rsid w:val="00691164"/>
    <w:rsid w:val="006C55EE"/>
    <w:rsid w:val="006C7728"/>
    <w:rsid w:val="006D511D"/>
    <w:rsid w:val="006E1948"/>
    <w:rsid w:val="006E670C"/>
    <w:rsid w:val="006F112D"/>
    <w:rsid w:val="006F3D27"/>
    <w:rsid w:val="006F6DF6"/>
    <w:rsid w:val="00701DCA"/>
    <w:rsid w:val="00715DEB"/>
    <w:rsid w:val="0071788F"/>
    <w:rsid w:val="00720AB3"/>
    <w:rsid w:val="007222A3"/>
    <w:rsid w:val="00734A8D"/>
    <w:rsid w:val="00735E71"/>
    <w:rsid w:val="00737206"/>
    <w:rsid w:val="0074000E"/>
    <w:rsid w:val="00743327"/>
    <w:rsid w:val="00744396"/>
    <w:rsid w:val="00753701"/>
    <w:rsid w:val="0075532C"/>
    <w:rsid w:val="00760D4A"/>
    <w:rsid w:val="007611BA"/>
    <w:rsid w:val="007624CB"/>
    <w:rsid w:val="007703DA"/>
    <w:rsid w:val="00772780"/>
    <w:rsid w:val="0077359C"/>
    <w:rsid w:val="0077769C"/>
    <w:rsid w:val="00782FF7"/>
    <w:rsid w:val="00793C35"/>
    <w:rsid w:val="007B0EAA"/>
    <w:rsid w:val="007B2D4A"/>
    <w:rsid w:val="007B34BE"/>
    <w:rsid w:val="007B5DDE"/>
    <w:rsid w:val="007B779A"/>
    <w:rsid w:val="007D38D2"/>
    <w:rsid w:val="007D457C"/>
    <w:rsid w:val="007E2ECA"/>
    <w:rsid w:val="007F2471"/>
    <w:rsid w:val="007F6A3B"/>
    <w:rsid w:val="007F76DE"/>
    <w:rsid w:val="00800B6E"/>
    <w:rsid w:val="0080549C"/>
    <w:rsid w:val="00806936"/>
    <w:rsid w:val="00810623"/>
    <w:rsid w:val="0081697C"/>
    <w:rsid w:val="00820843"/>
    <w:rsid w:val="0083024A"/>
    <w:rsid w:val="00831F23"/>
    <w:rsid w:val="00855F41"/>
    <w:rsid w:val="00893673"/>
    <w:rsid w:val="008A518D"/>
    <w:rsid w:val="008B33FB"/>
    <w:rsid w:val="008D63CF"/>
    <w:rsid w:val="008E0689"/>
    <w:rsid w:val="008E262E"/>
    <w:rsid w:val="008E7F17"/>
    <w:rsid w:val="008F56A7"/>
    <w:rsid w:val="00900AA0"/>
    <w:rsid w:val="00900B15"/>
    <w:rsid w:val="009047CB"/>
    <w:rsid w:val="00914A7D"/>
    <w:rsid w:val="00922B01"/>
    <w:rsid w:val="00926862"/>
    <w:rsid w:val="00932D2A"/>
    <w:rsid w:val="0093745F"/>
    <w:rsid w:val="00953D69"/>
    <w:rsid w:val="00987BAF"/>
    <w:rsid w:val="009928E8"/>
    <w:rsid w:val="009A00F1"/>
    <w:rsid w:val="009A080D"/>
    <w:rsid w:val="009A0BEA"/>
    <w:rsid w:val="009C607A"/>
    <w:rsid w:val="009E7731"/>
    <w:rsid w:val="00A00BF1"/>
    <w:rsid w:val="00A01F3A"/>
    <w:rsid w:val="00A04C7F"/>
    <w:rsid w:val="00A15026"/>
    <w:rsid w:val="00A25EDA"/>
    <w:rsid w:val="00A304E7"/>
    <w:rsid w:val="00A37AF8"/>
    <w:rsid w:val="00A467B5"/>
    <w:rsid w:val="00A54D1E"/>
    <w:rsid w:val="00A623B0"/>
    <w:rsid w:val="00A7247E"/>
    <w:rsid w:val="00A90F6B"/>
    <w:rsid w:val="00A9528A"/>
    <w:rsid w:val="00AA00B2"/>
    <w:rsid w:val="00AA2F90"/>
    <w:rsid w:val="00AC0A36"/>
    <w:rsid w:val="00AC0F1E"/>
    <w:rsid w:val="00AC25F2"/>
    <w:rsid w:val="00AC2F41"/>
    <w:rsid w:val="00AD5F15"/>
    <w:rsid w:val="00AE1F46"/>
    <w:rsid w:val="00AE3AD2"/>
    <w:rsid w:val="00AE6831"/>
    <w:rsid w:val="00AF6851"/>
    <w:rsid w:val="00B15D36"/>
    <w:rsid w:val="00B260D5"/>
    <w:rsid w:val="00B26936"/>
    <w:rsid w:val="00B34D69"/>
    <w:rsid w:val="00B412E0"/>
    <w:rsid w:val="00B65679"/>
    <w:rsid w:val="00B8292E"/>
    <w:rsid w:val="00B9282A"/>
    <w:rsid w:val="00BA7A67"/>
    <w:rsid w:val="00BC65C8"/>
    <w:rsid w:val="00BD105D"/>
    <w:rsid w:val="00BE3C60"/>
    <w:rsid w:val="00BE66C2"/>
    <w:rsid w:val="00BF6456"/>
    <w:rsid w:val="00BF73AB"/>
    <w:rsid w:val="00BF796C"/>
    <w:rsid w:val="00C0221B"/>
    <w:rsid w:val="00C12BE0"/>
    <w:rsid w:val="00C238A0"/>
    <w:rsid w:val="00C27017"/>
    <w:rsid w:val="00C4264A"/>
    <w:rsid w:val="00C5699F"/>
    <w:rsid w:val="00C71762"/>
    <w:rsid w:val="00C743D1"/>
    <w:rsid w:val="00C765FF"/>
    <w:rsid w:val="00C8297C"/>
    <w:rsid w:val="00C9165B"/>
    <w:rsid w:val="00C94D19"/>
    <w:rsid w:val="00C96375"/>
    <w:rsid w:val="00C96960"/>
    <w:rsid w:val="00CA6701"/>
    <w:rsid w:val="00CB0509"/>
    <w:rsid w:val="00CB1561"/>
    <w:rsid w:val="00CB3772"/>
    <w:rsid w:val="00CF3269"/>
    <w:rsid w:val="00D101EC"/>
    <w:rsid w:val="00D14447"/>
    <w:rsid w:val="00D20B08"/>
    <w:rsid w:val="00D304AE"/>
    <w:rsid w:val="00D37E9C"/>
    <w:rsid w:val="00D419A1"/>
    <w:rsid w:val="00D45BBF"/>
    <w:rsid w:val="00D47849"/>
    <w:rsid w:val="00D53EAA"/>
    <w:rsid w:val="00D67505"/>
    <w:rsid w:val="00D73B1A"/>
    <w:rsid w:val="00D90895"/>
    <w:rsid w:val="00D94978"/>
    <w:rsid w:val="00D952FD"/>
    <w:rsid w:val="00DA072D"/>
    <w:rsid w:val="00DA2C88"/>
    <w:rsid w:val="00DC6315"/>
    <w:rsid w:val="00DD29C5"/>
    <w:rsid w:val="00DD5692"/>
    <w:rsid w:val="00DD6FAA"/>
    <w:rsid w:val="00DE750C"/>
    <w:rsid w:val="00E0082C"/>
    <w:rsid w:val="00E03A97"/>
    <w:rsid w:val="00E07E8B"/>
    <w:rsid w:val="00E12243"/>
    <w:rsid w:val="00E202E1"/>
    <w:rsid w:val="00E26E4B"/>
    <w:rsid w:val="00E3079E"/>
    <w:rsid w:val="00E32D92"/>
    <w:rsid w:val="00E33BE3"/>
    <w:rsid w:val="00E37B88"/>
    <w:rsid w:val="00E452F9"/>
    <w:rsid w:val="00E52D3E"/>
    <w:rsid w:val="00E54577"/>
    <w:rsid w:val="00E54836"/>
    <w:rsid w:val="00E638F0"/>
    <w:rsid w:val="00E76074"/>
    <w:rsid w:val="00E90301"/>
    <w:rsid w:val="00EB2762"/>
    <w:rsid w:val="00EC6E27"/>
    <w:rsid w:val="00EE7157"/>
    <w:rsid w:val="00EF1004"/>
    <w:rsid w:val="00EF1CF2"/>
    <w:rsid w:val="00EF50CB"/>
    <w:rsid w:val="00EF7B9D"/>
    <w:rsid w:val="00F00299"/>
    <w:rsid w:val="00F00689"/>
    <w:rsid w:val="00F038DA"/>
    <w:rsid w:val="00F07BD0"/>
    <w:rsid w:val="00F136DA"/>
    <w:rsid w:val="00F14617"/>
    <w:rsid w:val="00F15EC0"/>
    <w:rsid w:val="00F21630"/>
    <w:rsid w:val="00F26B20"/>
    <w:rsid w:val="00F379AB"/>
    <w:rsid w:val="00F45533"/>
    <w:rsid w:val="00F47150"/>
    <w:rsid w:val="00F64404"/>
    <w:rsid w:val="00F662FC"/>
    <w:rsid w:val="00F836F0"/>
    <w:rsid w:val="00F863AF"/>
    <w:rsid w:val="00F94CC7"/>
    <w:rsid w:val="00FA5F87"/>
    <w:rsid w:val="00FB1809"/>
    <w:rsid w:val="00FB45E3"/>
    <w:rsid w:val="00FC2023"/>
    <w:rsid w:val="00FC53A0"/>
    <w:rsid w:val="00FC6A74"/>
    <w:rsid w:val="00FD116E"/>
    <w:rsid w:val="00FD7834"/>
    <w:rsid w:val="00FE6998"/>
    <w:rsid w:val="00FF04D6"/>
    <w:rsid w:val="00FF1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 [3213]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Titre1">
    <w:name w:val="heading 1"/>
    <w:basedOn w:val="Normal"/>
    <w:next w:val="Normal"/>
    <w:link w:val="Titre1Car"/>
    <w:qFormat/>
    <w:rsid w:val="007F6A3B"/>
    <w:pPr>
      <w:keepNext/>
      <w:widowControl/>
      <w:autoSpaceDE/>
      <w:autoSpaceDN/>
      <w:adjustRightInd/>
      <w:outlineLvl w:val="0"/>
    </w:pPr>
    <w:rPr>
      <w:b/>
      <w:bCs/>
      <w:sz w:val="20"/>
      <w:lang w:val="fr-CA" w:eastAsia="fr-FR"/>
    </w:rPr>
  </w:style>
  <w:style w:type="paragraph" w:styleId="Titre2">
    <w:name w:val="heading 2"/>
    <w:basedOn w:val="Normal"/>
    <w:next w:val="Normal"/>
    <w:link w:val="Titre2Car"/>
    <w:qFormat/>
    <w:rsid w:val="007F6A3B"/>
    <w:pPr>
      <w:keepNext/>
      <w:widowControl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ind w:left="1440" w:hanging="1440"/>
      <w:jc w:val="both"/>
      <w:outlineLvl w:val="1"/>
    </w:pPr>
    <w:rPr>
      <w:b/>
      <w:bCs/>
      <w:sz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C7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04C7F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A04C7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04C7F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Paragraphedeliste">
    <w:name w:val="List Paragraph"/>
    <w:basedOn w:val="Normal"/>
    <w:uiPriority w:val="34"/>
    <w:qFormat/>
    <w:rsid w:val="00037CA3"/>
    <w:pPr>
      <w:widowControl/>
      <w:autoSpaceDE/>
      <w:autoSpaceDN/>
      <w:adjustRightInd/>
      <w:ind w:left="708"/>
    </w:pPr>
    <w:rPr>
      <w:lang w:val="fr-CA" w:eastAsia="fr-FR"/>
    </w:rPr>
  </w:style>
  <w:style w:type="paragraph" w:styleId="Corpsdetexte">
    <w:name w:val="Body Text"/>
    <w:basedOn w:val="Normal"/>
    <w:link w:val="CorpsdetexteCar"/>
    <w:semiHidden/>
    <w:rsid w:val="00413408"/>
    <w:pPr>
      <w:widowControl/>
      <w:autoSpaceDE/>
      <w:autoSpaceDN/>
      <w:adjustRightInd/>
    </w:pPr>
    <w:rPr>
      <w:b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13408"/>
    <w:rPr>
      <w:rFonts w:ascii="Times New Roman" w:eastAsia="Times New Roman" w:hAnsi="Times New Roman" w:cs="Times New Roman"/>
      <w:b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rsid w:val="00413408"/>
    <w:pPr>
      <w:widowControl/>
      <w:autoSpaceDE/>
      <w:autoSpaceDN/>
      <w:adjustRightInd/>
      <w:jc w:val="both"/>
    </w:pPr>
    <w:rPr>
      <w:szCs w:val="20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413408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50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750C"/>
    <w:rPr>
      <w:rFonts w:ascii="Tahoma" w:eastAsia="Times New Roman" w:hAnsi="Tahoma" w:cs="Tahoma"/>
      <w:sz w:val="16"/>
      <w:szCs w:val="16"/>
      <w:lang w:val="en-US" w:eastAsia="fr-C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47CB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47CBE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paragraph" w:styleId="Corpsdetexte2">
    <w:name w:val="Body Text 2"/>
    <w:basedOn w:val="Normal"/>
    <w:link w:val="Corpsdetexte2Car"/>
    <w:uiPriority w:val="99"/>
    <w:unhideWhenUsed/>
    <w:rsid w:val="00247CB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247CBE"/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customStyle="1" w:styleId="Titre1Car">
    <w:name w:val="Titre 1 Car"/>
    <w:basedOn w:val="Policepardfaut"/>
    <w:link w:val="Titre1"/>
    <w:rsid w:val="007F6A3B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7F6A3B"/>
    <w:rPr>
      <w:rFonts w:ascii="Times New Roman" w:eastAsia="Times New Roman" w:hAnsi="Times New Roman" w:cs="Times New Roman"/>
      <w:b/>
      <w:bCs/>
      <w:sz w:val="20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D0836-9268-453E-954A-D1DFC0D73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Johanne Pinel</cp:lastModifiedBy>
  <cp:revision>2</cp:revision>
  <cp:lastPrinted>2013-05-08T15:40:00Z</cp:lastPrinted>
  <dcterms:created xsi:type="dcterms:W3CDTF">2013-05-08T17:15:00Z</dcterms:created>
  <dcterms:modified xsi:type="dcterms:W3CDTF">2013-05-08T17:15:00Z</dcterms:modified>
</cp:coreProperties>
</file>